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AF0367" w:rsidRDefault="00E66BBA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A772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8362AF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Pr="006B5F53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362AF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2A3063">
        <w:rPr>
          <w:rFonts w:ascii="Times New Roman" w:hAnsi="Times New Roman" w:cs="Times New Roman"/>
          <w:sz w:val="24"/>
          <w:szCs w:val="24"/>
        </w:rPr>
        <w:t>.</w:t>
      </w:r>
      <w:r w:rsidR="001A3D8B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362A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8362A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23D5">
        <w:rPr>
          <w:rFonts w:ascii="Times New Roman" w:hAnsi="Times New Roman" w:cs="Times New Roman"/>
          <w:sz w:val="24"/>
          <w:szCs w:val="24"/>
        </w:rPr>
        <w:t xml:space="preserve"> г., в град Мездра, в 1</w:t>
      </w:r>
      <w:r w:rsidR="008362AF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62A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E02D8">
        <w:rPr>
          <w:rFonts w:ascii="Times New Roman" w:hAnsi="Times New Roman" w:cs="Times New Roman"/>
          <w:sz w:val="24"/>
          <w:szCs w:val="24"/>
        </w:rPr>
        <w:t>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гр.Мездра</w:t>
      </w:r>
      <w:r w:rsidR="006B5F53">
        <w:rPr>
          <w:rFonts w:ascii="Times New Roman" w:hAnsi="Times New Roman" w:cs="Times New Roman"/>
          <w:sz w:val="24"/>
          <w:szCs w:val="24"/>
        </w:rPr>
        <w:t>.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6B5F53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</w:t>
                        </w:r>
                        <w:r w:rsidR="009E02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F2A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</w:t>
                        </w:r>
                        <w:r w:rsidR="009E02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326CD3" w:rsidRDefault="008362AF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Нели Минева</w:t>
                        </w:r>
                        <w:r w:rsidR="009E02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</w:t>
                        </w:r>
                        <w:r w:rsidR="006C23D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–</w:t>
                        </w:r>
                        <w:r w:rsidR="009E02D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член</w:t>
                        </w:r>
                      </w:p>
                      <w:p w:rsidR="00326CD3" w:rsidRPr="006C23D5" w:rsidRDefault="00326CD3" w:rsidP="0000285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  <w:p w:rsidR="006C23D5" w:rsidRPr="006B5F53" w:rsidRDefault="006C23D5" w:rsidP="006B5F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9F2AD8" w:rsidRDefault="009E02D8" w:rsidP="009F2AD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E66BBA" w:rsidRDefault="009E02D8" w:rsidP="00E66B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362AF" w:rsidRPr="008362AF" w:rsidRDefault="008362AF" w:rsidP="008362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8362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писмо от ЦИК с изх. № МИ-15-44 / 27.01.2017 г. с приложено копие от Споразумение от 11.01.2017 година, одобрено от Районен съд Мездра във връзка с НОХД  № 15 / 2017 година, за произнасяне  по компетентност.  </w:t>
      </w:r>
    </w:p>
    <w:p w:rsidR="008362AF" w:rsidRPr="008362AF" w:rsidRDefault="008362AF" w:rsidP="008362A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</w:t>
      </w:r>
      <w:r w:rsidR="00A54C08">
        <w:rPr>
          <w:rFonts w:ascii="Times New Roman" w:hAnsi="Times New Roman" w:cs="Times New Roman"/>
          <w:sz w:val="24"/>
          <w:szCs w:val="24"/>
        </w:rPr>
        <w:t>вото му на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гр.Мездра. Протоколчик на заседа</w:t>
      </w:r>
      <w:r w:rsidR="006B5F53">
        <w:rPr>
          <w:rFonts w:ascii="Times New Roman" w:hAnsi="Times New Roman" w:cs="Times New Roman"/>
          <w:sz w:val="24"/>
          <w:szCs w:val="24"/>
        </w:rPr>
        <w:t>нието е  Слави Данов Петрински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A54C08">
        <w:rPr>
          <w:rFonts w:ascii="Times New Roman" w:hAnsi="Times New Roman" w:cs="Times New Roman"/>
          <w:sz w:val="24"/>
          <w:szCs w:val="24"/>
        </w:rPr>
        <w:t>окладвано беше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9E02D8" w:rsidRPr="00231305" w:rsidRDefault="009E02D8" w:rsidP="009E02D8">
      <w:pPr>
        <w:pStyle w:val="Heading4"/>
        <w:rPr>
          <w:u w:val="single"/>
        </w:rPr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 w:rsidRPr="00A54C08">
          <w:rPr>
            <w:rStyle w:val="Hyperlink"/>
            <w:color w:val="auto"/>
          </w:rPr>
          <w:t xml:space="preserve">№ </w:t>
        </w:r>
        <w:r w:rsidR="00E66BBA">
          <w:rPr>
            <w:rStyle w:val="Hyperlink"/>
            <w:color w:val="auto"/>
            <w:lang w:val="en-US"/>
          </w:rPr>
          <w:t>2</w:t>
        </w:r>
        <w:r w:rsidR="004A6BD6">
          <w:rPr>
            <w:rStyle w:val="Hyperlink"/>
            <w:color w:val="auto"/>
          </w:rPr>
          <w:t>9</w:t>
        </w:r>
        <w:r w:rsidR="008362AF">
          <w:rPr>
            <w:rStyle w:val="Hyperlink"/>
            <w:color w:val="auto"/>
          </w:rPr>
          <w:t>5</w:t>
        </w:r>
        <w:r w:rsidR="001A3D8B" w:rsidRPr="004A6BD6">
          <w:rPr>
            <w:rStyle w:val="Hyperlink"/>
            <w:b w:val="0"/>
            <w:color w:val="auto"/>
          </w:rPr>
          <w:t xml:space="preserve"> –</w:t>
        </w:r>
        <w:r w:rsidR="001A3D8B">
          <w:rPr>
            <w:rStyle w:val="Hyperlink"/>
            <w:color w:val="auto"/>
          </w:rPr>
          <w:t xml:space="preserve"> МИ/ </w:t>
        </w:r>
        <w:r w:rsidR="008362AF">
          <w:rPr>
            <w:rStyle w:val="Hyperlink"/>
            <w:color w:val="auto"/>
          </w:rPr>
          <w:t xml:space="preserve"> 13</w:t>
        </w:r>
        <w:r w:rsidRPr="00A54C08">
          <w:rPr>
            <w:rStyle w:val="Hyperlink"/>
            <w:color w:val="auto"/>
          </w:rPr>
          <w:t>.</w:t>
        </w:r>
        <w:r w:rsidR="001A3D8B">
          <w:rPr>
            <w:rStyle w:val="Hyperlink"/>
            <w:color w:val="auto"/>
          </w:rPr>
          <w:t>0</w:t>
        </w:r>
        <w:r w:rsidR="008362AF">
          <w:rPr>
            <w:rStyle w:val="Hyperlink"/>
            <w:color w:val="auto"/>
          </w:rPr>
          <w:t>2</w:t>
        </w:r>
        <w:r w:rsidRPr="00A54C08">
          <w:rPr>
            <w:rStyle w:val="Hyperlink"/>
            <w:color w:val="auto"/>
          </w:rPr>
          <w:t>.201</w:t>
        </w:r>
      </w:hyperlink>
      <w:r w:rsidR="008362AF">
        <w:t>7</w:t>
      </w:r>
      <w:r w:rsidR="00231305">
        <w:rPr>
          <w:u w:val="single"/>
          <w:lang w:val="en-US"/>
        </w:rPr>
        <w:t xml:space="preserve"> </w:t>
      </w:r>
      <w:r w:rsidR="00231305">
        <w:rPr>
          <w:u w:val="single"/>
        </w:rPr>
        <w:t>г.</w:t>
      </w:r>
    </w:p>
    <w:p w:rsidR="00C8722B" w:rsidRDefault="00326CD3" w:rsidP="000A7724">
      <w:pPr>
        <w:shd w:val="clear" w:color="auto" w:fill="FFFFFF"/>
        <w:spacing w:after="0" w:line="192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Общо 8</w:t>
      </w:r>
      <w:r w:rsidR="00A52F62">
        <w:rPr>
          <w:rFonts w:ascii="Times New Roman" w:hAnsi="Times New Roman" w:cs="Times New Roman"/>
          <w:sz w:val="24"/>
          <w:szCs w:val="24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гласа,</w:t>
      </w:r>
      <w:r w:rsidR="00C8722B">
        <w:rPr>
          <w:rFonts w:ascii="Times New Roman" w:hAnsi="Times New Roman" w:cs="Times New Roman"/>
          <w:sz w:val="24"/>
          <w:szCs w:val="24"/>
        </w:rPr>
        <w:t xml:space="preserve"> от тях – </w:t>
      </w:r>
      <w:r w:rsidR="00A52F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62AF">
        <w:rPr>
          <w:rFonts w:ascii="Times New Roman" w:hAnsi="Times New Roman" w:cs="Times New Roman"/>
          <w:sz w:val="24"/>
          <w:szCs w:val="24"/>
        </w:rPr>
        <w:t>8</w:t>
      </w:r>
      <w:r w:rsidR="00C872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 „ЗА“, „ПРОТИВ“-</w:t>
      </w:r>
      <w:r w:rsidR="008362AF">
        <w:rPr>
          <w:rFonts w:ascii="Times New Roman" w:eastAsia="Calibri" w:hAnsi="Times New Roman" w:cs="Times New Roman"/>
          <w:sz w:val="24"/>
          <w:szCs w:val="24"/>
        </w:rPr>
        <w:t xml:space="preserve"> няма</w:t>
      </w:r>
      <w:r w:rsidR="00C8722B">
        <w:rPr>
          <w:rFonts w:ascii="Times New Roman" w:eastAsia="Calibri" w:hAnsi="Times New Roman" w:cs="Times New Roman"/>
          <w:sz w:val="24"/>
          <w:szCs w:val="24"/>
        </w:rPr>
        <w:t>.</w:t>
      </w:r>
      <w:r w:rsidR="000A7724">
        <w:rPr>
          <w:rFonts w:ascii="Times New Roman" w:eastAsia="Calibri" w:hAnsi="Times New Roman" w:cs="Times New Roman"/>
          <w:sz w:val="24"/>
          <w:szCs w:val="24"/>
        </w:rPr>
        <w:t xml:space="preserve"> Решението е прието.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4A6BD6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7D6AF9">
        <w:rPr>
          <w:rFonts w:ascii="Times New Roman" w:hAnsi="Times New Roman" w:cs="Times New Roman"/>
          <w:sz w:val="24"/>
          <w:szCs w:val="24"/>
        </w:rPr>
        <w:t xml:space="preserve"> приключи в </w:t>
      </w:r>
      <w:r w:rsidR="008362AF">
        <w:rPr>
          <w:rFonts w:ascii="Times New Roman" w:hAnsi="Times New Roman" w:cs="Times New Roman"/>
          <w:sz w:val="24"/>
          <w:szCs w:val="24"/>
        </w:rPr>
        <w:t>17.3</w:t>
      </w:r>
      <w:r w:rsidR="00334418">
        <w:rPr>
          <w:rFonts w:ascii="Times New Roman" w:hAnsi="Times New Roman" w:cs="Times New Roman"/>
          <w:sz w:val="24"/>
          <w:szCs w:val="24"/>
        </w:rPr>
        <w:t>0</w:t>
      </w:r>
      <w:r w:rsidR="00F23C9E">
        <w:rPr>
          <w:rFonts w:ascii="Times New Roman" w:hAnsi="Times New Roman" w:cs="Times New Roman"/>
          <w:sz w:val="24"/>
          <w:szCs w:val="24"/>
        </w:rPr>
        <w:t xml:space="preserve"> часа</w:t>
      </w:r>
      <w:r w:rsidR="004A6BD6">
        <w:rPr>
          <w:rFonts w:ascii="Times New Roman" w:hAnsi="Times New Roman" w:cs="Times New Roman"/>
          <w:sz w:val="24"/>
          <w:szCs w:val="24"/>
        </w:rPr>
        <w:t>.</w:t>
      </w:r>
      <w:r w:rsidR="00F23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DB2AA0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/Слави Петрински</w:t>
      </w:r>
      <w:r w:rsidR="009E02D8">
        <w:rPr>
          <w:rFonts w:ascii="Times New Roman" w:hAnsi="Times New Roman" w:cs="Times New Roman"/>
          <w:b/>
          <w:sz w:val="24"/>
          <w:szCs w:val="24"/>
        </w:rPr>
        <w:t>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Pr="00C8722B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43E3" w:rsidRDefault="009E02D8" w:rsidP="00C8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</w:t>
      </w:r>
      <w:r w:rsidR="00C8722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814326"/>
    <w:multiLevelType w:val="hybridMultilevel"/>
    <w:tmpl w:val="A808E4E8"/>
    <w:lvl w:ilvl="0" w:tplc="6D96897A">
      <w:start w:val="1"/>
      <w:numFmt w:val="decimal"/>
      <w:lvlText w:val="%1."/>
      <w:lvlJc w:val="left"/>
      <w:pPr>
        <w:ind w:left="405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EB7791"/>
    <w:multiLevelType w:val="hybridMultilevel"/>
    <w:tmpl w:val="CF80E598"/>
    <w:lvl w:ilvl="0" w:tplc="43AC86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8"/>
    <w:rsid w:val="00002854"/>
    <w:rsid w:val="00013E3E"/>
    <w:rsid w:val="000148B4"/>
    <w:rsid w:val="000A7724"/>
    <w:rsid w:val="000F4582"/>
    <w:rsid w:val="001A3D8B"/>
    <w:rsid w:val="00231305"/>
    <w:rsid w:val="002A3063"/>
    <w:rsid w:val="00304BDE"/>
    <w:rsid w:val="0032211A"/>
    <w:rsid w:val="00326CD3"/>
    <w:rsid w:val="00334418"/>
    <w:rsid w:val="003428CA"/>
    <w:rsid w:val="00346362"/>
    <w:rsid w:val="0035638C"/>
    <w:rsid w:val="003D2FAC"/>
    <w:rsid w:val="004A6BD6"/>
    <w:rsid w:val="004E1CED"/>
    <w:rsid w:val="005626F4"/>
    <w:rsid w:val="00684514"/>
    <w:rsid w:val="006B1674"/>
    <w:rsid w:val="006B5F53"/>
    <w:rsid w:val="006C23D5"/>
    <w:rsid w:val="007D6AF9"/>
    <w:rsid w:val="008362AF"/>
    <w:rsid w:val="008F0AEB"/>
    <w:rsid w:val="009D7B24"/>
    <w:rsid w:val="009E02D8"/>
    <w:rsid w:val="009F2AD8"/>
    <w:rsid w:val="00A359EA"/>
    <w:rsid w:val="00A52F62"/>
    <w:rsid w:val="00A54C08"/>
    <w:rsid w:val="00A95E5C"/>
    <w:rsid w:val="00AF0367"/>
    <w:rsid w:val="00B061C8"/>
    <w:rsid w:val="00C243E3"/>
    <w:rsid w:val="00C8722B"/>
    <w:rsid w:val="00CB2AA2"/>
    <w:rsid w:val="00D21A95"/>
    <w:rsid w:val="00D56AD3"/>
    <w:rsid w:val="00DB2AA0"/>
    <w:rsid w:val="00DB312F"/>
    <w:rsid w:val="00E57A9F"/>
    <w:rsid w:val="00E66BBA"/>
    <w:rsid w:val="00F11CFD"/>
    <w:rsid w:val="00F22451"/>
    <w:rsid w:val="00F23C9E"/>
    <w:rsid w:val="00F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06E8-2B3A-403B-93CD-89A339F08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6</cp:revision>
  <cp:lastPrinted>2016-05-18T10:11:00Z</cp:lastPrinted>
  <dcterms:created xsi:type="dcterms:W3CDTF">2016-09-28T15:54:00Z</dcterms:created>
  <dcterms:modified xsi:type="dcterms:W3CDTF">2017-02-13T14:31:00Z</dcterms:modified>
</cp:coreProperties>
</file>