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D8" w:rsidRDefault="009E02D8" w:rsidP="009E02D8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МЕЗДРА</w:t>
      </w:r>
    </w:p>
    <w:p w:rsidR="009E02D8" w:rsidRDefault="009E02D8" w:rsidP="009E02D8">
      <w:pPr>
        <w:jc w:val="center"/>
        <w:rPr>
          <w:b/>
          <w:sz w:val="28"/>
          <w:szCs w:val="28"/>
        </w:rPr>
      </w:pPr>
    </w:p>
    <w:p w:rsidR="009E02D8" w:rsidRPr="00E66BBA" w:rsidRDefault="00E66BBA" w:rsidP="009E02D8">
      <w:pPr>
        <w:ind w:left="-426" w:firstLine="426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</w:p>
    <w:p w:rsidR="009E02D8" w:rsidRDefault="009E02D8" w:rsidP="009E02D8">
      <w:pPr>
        <w:rPr>
          <w:sz w:val="24"/>
          <w:szCs w:val="24"/>
        </w:rPr>
      </w:pPr>
    </w:p>
    <w:p w:rsidR="009E02D8" w:rsidRDefault="009E02D8" w:rsidP="009E02D8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заседание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Общинска избирателна комисия – Мездра</w:t>
      </w:r>
    </w:p>
    <w:p w:rsidR="009E02D8" w:rsidRDefault="009E02D8" w:rsidP="009E02D8">
      <w:pPr>
        <w:spacing w:before="120" w:after="120" w:line="240" w:lineRule="auto"/>
        <w:ind w:left="-360" w:firstLine="360"/>
        <w:jc w:val="center"/>
        <w:rPr>
          <w:rFonts w:ascii="Times New Roman" w:hAnsi="Times New Roman" w:cs="Times New Roman"/>
          <w:sz w:val="24"/>
          <w:szCs w:val="24"/>
        </w:rPr>
      </w:pPr>
    </w:p>
    <w:p w:rsidR="000F4582" w:rsidRPr="00E66BBA" w:rsidRDefault="0035638C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E66BBA">
        <w:rPr>
          <w:rFonts w:ascii="Times New Roman" w:hAnsi="Times New Roman" w:cs="Times New Roman"/>
          <w:sz w:val="24"/>
          <w:szCs w:val="24"/>
          <w:lang w:val="en-US"/>
        </w:rPr>
        <w:t>27</w:t>
      </w:r>
      <w:r w:rsidR="002A3063">
        <w:rPr>
          <w:rFonts w:ascii="Times New Roman" w:hAnsi="Times New Roman" w:cs="Times New Roman"/>
          <w:sz w:val="24"/>
          <w:szCs w:val="24"/>
        </w:rPr>
        <w:t>.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01</w:t>
      </w:r>
      <w:r w:rsidR="009E02D8">
        <w:rPr>
          <w:rFonts w:ascii="Times New Roman" w:hAnsi="Times New Roman" w:cs="Times New Roman"/>
          <w:sz w:val="24"/>
          <w:szCs w:val="24"/>
        </w:rPr>
        <w:t>.201</w:t>
      </w:r>
      <w:r w:rsidR="002A3063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9E02D8">
        <w:rPr>
          <w:rFonts w:ascii="Times New Roman" w:hAnsi="Times New Roman" w:cs="Times New Roman"/>
          <w:sz w:val="24"/>
          <w:szCs w:val="24"/>
        </w:rPr>
        <w:t xml:space="preserve"> г., в град Мездра, в 17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9E02D8">
        <w:rPr>
          <w:rFonts w:ascii="Times New Roman" w:hAnsi="Times New Roman" w:cs="Times New Roman"/>
          <w:sz w:val="24"/>
          <w:szCs w:val="24"/>
        </w:rPr>
        <w:t>30</w:t>
      </w:r>
      <w:r w:rsidR="009E02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E02D8">
        <w:rPr>
          <w:rFonts w:ascii="Times New Roman" w:hAnsi="Times New Roman" w:cs="Times New Roman"/>
          <w:sz w:val="24"/>
          <w:szCs w:val="24"/>
        </w:rPr>
        <w:t>ч., се проведе заседание на Общинска избирателна комисия – гр.Мездра</w:t>
      </w:r>
      <w:r w:rsidR="000F4582">
        <w:rPr>
          <w:rFonts w:ascii="Times New Roman" w:hAnsi="Times New Roman" w:cs="Times New Roman"/>
          <w:sz w:val="24"/>
          <w:szCs w:val="24"/>
        </w:rPr>
        <w:t xml:space="preserve">, по повод </w:t>
      </w:r>
      <w:r w:rsidR="00E66BBA" w:rsidRPr="00E66BBA">
        <w:rPr>
          <w:rFonts w:ascii="Times New Roman" w:hAnsi="Times New Roman" w:cs="Times New Roman"/>
          <w:sz w:val="24"/>
          <w:szCs w:val="24"/>
        </w:rPr>
        <w:t>освобождаване на общински съветник и обявяване на избран на следващия в листата кандидат за общински съветник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Заседанието се проведе в малка заседателна зала  в община Мездра, ул. „Христо Ботев“ №27, ет.4. </w:t>
      </w:r>
    </w:p>
    <w:p w:rsidR="009E02D8" w:rsidRDefault="009E02D8" w:rsidP="009E02D8">
      <w:pPr>
        <w:spacing w:line="240" w:lineRule="auto"/>
        <w:ind w:left="-357"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присъстваха членовете на ОИК – гр. Мездра, както следва:</w:t>
      </w:r>
    </w:p>
    <w:tbl>
      <w:tblPr>
        <w:tblW w:w="9077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9077"/>
      </w:tblGrid>
      <w:tr w:rsidR="009E02D8" w:rsidTr="000F4582">
        <w:trPr>
          <w:trHeight w:val="300"/>
        </w:trPr>
        <w:tc>
          <w:tcPr>
            <w:tcW w:w="9077" w:type="dxa"/>
          </w:tcPr>
          <w:tbl>
            <w:tblPr>
              <w:tblW w:w="7156" w:type="dxa"/>
              <w:tblInd w:w="6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7156"/>
            </w:tblGrid>
            <w:tr w:rsidR="009E02D8">
              <w:trPr>
                <w:trHeight w:val="300"/>
              </w:trPr>
              <w:tc>
                <w:tcPr>
                  <w:tcW w:w="7156" w:type="dxa"/>
                  <w:hideMark/>
                </w:tcPr>
                <w:tbl>
                  <w:tblPr>
                    <w:tblW w:w="6951" w:type="dxa"/>
                    <w:tblInd w:w="65" w:type="dxa"/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6951"/>
                  </w:tblGrid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Иво Петров Францов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 xml:space="preserve">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Слави Данов Петрински – зам. - председател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Георги Тодоров Давидков - секретар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vAlign w:val="bottom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Гергана Георгиева Иванова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Диляна Иванова Николова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 Миткова Букерешка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Иван Любомилов Вутов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Миряна Валериева Василева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Таня Цветанова Таушанова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Default="009E02D8" w:rsidP="00142755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spacing w:after="0" w:line="240" w:lineRule="auto"/>
                          <w:ind w:left="60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bg-BG"/>
                          </w:rPr>
                          <w:t>Цветана Иванова Лилова - член</w:t>
                        </w:r>
                      </w:p>
                    </w:tc>
                  </w:tr>
                  <w:tr w:rsidR="009E02D8">
                    <w:trPr>
                      <w:trHeight w:val="300"/>
                    </w:trPr>
                    <w:tc>
                      <w:tcPr>
                        <w:tcW w:w="6951" w:type="dxa"/>
                        <w:hideMark/>
                      </w:tcPr>
                      <w:p w:rsidR="009E02D8" w:rsidRPr="00E66BBA" w:rsidRDefault="009E02D8" w:rsidP="00E66B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val="en-US" w:eastAsia="bg-BG"/>
                          </w:rPr>
                        </w:pPr>
                      </w:p>
                    </w:tc>
                  </w:tr>
                </w:tbl>
                <w:p w:rsidR="009E02D8" w:rsidRDefault="009E02D8">
                  <w:pPr>
                    <w:rPr>
                      <w:rFonts w:cs="Times New Roman"/>
                    </w:rPr>
                  </w:pPr>
                </w:p>
              </w:tc>
            </w:tr>
          </w:tbl>
          <w:p w:rsidR="009E02D8" w:rsidRDefault="009E0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9E02D8" w:rsidRDefault="009E02D8">
            <w:pPr>
              <w:spacing w:before="120" w:after="120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 направена проверка секретаря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 Тодоров Давидков констатира и докладва, че заседанието на ОИК-Мездра има необходимия кворум (съгласно присъствен лист) и може да взема решения.</w:t>
            </w:r>
          </w:p>
        </w:tc>
      </w:tr>
    </w:tbl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9E02D8" w:rsidRDefault="009E02D8" w:rsidP="009E02D8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Дневен ред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</w:t>
      </w:r>
    </w:p>
    <w:p w:rsidR="00E66BBA" w:rsidRPr="00E66BBA" w:rsidRDefault="000F4582" w:rsidP="00E66BBA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66BBA">
        <w:rPr>
          <w:rFonts w:ascii="Times New Roman" w:eastAsia="Times New Roman" w:hAnsi="Times New Roman"/>
          <w:sz w:val="24"/>
          <w:szCs w:val="24"/>
          <w:lang w:eastAsia="bg-BG"/>
        </w:rPr>
        <w:t xml:space="preserve">Вземане на решение за </w:t>
      </w:r>
      <w:r w:rsidR="00E66BBA" w:rsidRPr="00E66BBA">
        <w:rPr>
          <w:rFonts w:ascii="Times New Roman" w:hAnsi="Times New Roman" w:cs="Times New Roman"/>
          <w:sz w:val="24"/>
          <w:szCs w:val="24"/>
        </w:rPr>
        <w:t>освобождаване на общински съветник</w:t>
      </w:r>
      <w:r w:rsidR="00E66BBA" w:rsidRPr="00E66BBA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E66BBA">
        <w:rPr>
          <w:rFonts w:ascii="Times New Roman" w:eastAsia="Times New Roman" w:hAnsi="Times New Roman"/>
          <w:sz w:val="24"/>
          <w:szCs w:val="24"/>
          <w:lang w:eastAsia="bg-BG"/>
        </w:rPr>
        <w:t>- Дилян Иванов Маринов</w:t>
      </w:r>
      <w:r w:rsidR="00E66BBA" w:rsidRPr="00E66BBA">
        <w:rPr>
          <w:rFonts w:ascii="Times New Roman" w:hAnsi="Times New Roman" w:cs="Times New Roman"/>
          <w:sz w:val="24"/>
          <w:szCs w:val="24"/>
        </w:rPr>
        <w:t xml:space="preserve"> и обявяване на избран на следващия в листата кандидат за общински съветник</w:t>
      </w:r>
      <w:r w:rsidR="00E66BBA">
        <w:rPr>
          <w:rFonts w:ascii="Times New Roman" w:hAnsi="Times New Roman" w:cs="Times New Roman"/>
          <w:sz w:val="24"/>
          <w:szCs w:val="24"/>
        </w:rPr>
        <w:t xml:space="preserve"> -</w:t>
      </w:r>
      <w:r w:rsidR="00E66BBA" w:rsidRPr="00E66BB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6BBA" w:rsidRPr="008C73EE">
        <w:rPr>
          <w:rFonts w:ascii="Times New Roman" w:eastAsia="Times New Roman" w:hAnsi="Times New Roman" w:cs="Times New Roman"/>
          <w:sz w:val="24"/>
          <w:szCs w:val="24"/>
          <w:lang w:eastAsia="bg-BG"/>
        </w:rPr>
        <w:t>Поля Феодорова Цветкова</w:t>
      </w:r>
      <w:r w:rsidR="00E66BBA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0F4582" w:rsidRDefault="00E66BBA" w:rsidP="00E66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Упълномощаване на председателя на ОИК Мездра – Иво Францов да представлява комисията пред Административен съд – Враца във връзка с адм. дело №28/2016 г. и адм. дело №29/2016 г. и последващи дела пред Върховен административен съд.</w:t>
      </w:r>
    </w:p>
    <w:p w:rsidR="00C8722B" w:rsidRDefault="00C8722B" w:rsidP="00E66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Вземана на решение – становище по адм. дело №28/2016 г.</w:t>
      </w:r>
      <w:r w:rsidR="009D7B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Врачански административен съд.</w:t>
      </w:r>
    </w:p>
    <w:p w:rsidR="00C8722B" w:rsidRDefault="00C8722B" w:rsidP="00C8722B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Вземана на решение – становище по адм. дело №29/2016 г.</w:t>
      </w:r>
      <w:r w:rsidR="009D7B2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Врачански административен съд.</w:t>
      </w:r>
    </w:p>
    <w:p w:rsidR="009E02D8" w:rsidRPr="000F4582" w:rsidRDefault="009E02D8" w:rsidP="00E66BBA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F4582">
        <w:rPr>
          <w:rFonts w:ascii="Times New Roman" w:eastAsia="Times New Roman" w:hAnsi="Times New Roman"/>
          <w:sz w:val="24"/>
          <w:szCs w:val="24"/>
          <w:lang w:eastAsia="bg-BG"/>
        </w:rPr>
        <w:t>Разни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Заседанието се председателства 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Иво Петров Францов</w:t>
      </w:r>
      <w:r>
        <w:rPr>
          <w:rFonts w:ascii="Times New Roman" w:hAnsi="Times New Roman" w:cs="Times New Roman"/>
          <w:sz w:val="24"/>
          <w:szCs w:val="24"/>
        </w:rPr>
        <w:t>, в качест</w:t>
      </w:r>
      <w:r w:rsidR="00A54C08">
        <w:rPr>
          <w:rFonts w:ascii="Times New Roman" w:hAnsi="Times New Roman" w:cs="Times New Roman"/>
          <w:sz w:val="24"/>
          <w:szCs w:val="24"/>
        </w:rPr>
        <w:t>вото му на Председател на ОИК</w:t>
      </w:r>
      <w:r>
        <w:rPr>
          <w:rFonts w:ascii="Times New Roman" w:hAnsi="Times New Roman" w:cs="Times New Roman"/>
          <w:sz w:val="24"/>
          <w:szCs w:val="24"/>
        </w:rPr>
        <w:t xml:space="preserve"> – гр.Мездра. Протоколчик на заседанието е  Гергана Иванова-Костова.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A54C08">
        <w:rPr>
          <w:rFonts w:ascii="Times New Roman" w:hAnsi="Times New Roman" w:cs="Times New Roman"/>
          <w:sz w:val="24"/>
          <w:szCs w:val="24"/>
        </w:rPr>
        <w:t>окладвано беше проект на Решение</w:t>
      </w:r>
      <w:r>
        <w:rPr>
          <w:rFonts w:ascii="Times New Roman" w:hAnsi="Times New Roman" w:cs="Times New Roman"/>
          <w:sz w:val="24"/>
          <w:szCs w:val="24"/>
        </w:rPr>
        <w:t xml:space="preserve"> и същото  се гласува от състава на комисията, както следва: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left="-36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ОИК Мездра  Реши:</w:t>
      </w:r>
    </w:p>
    <w:p w:rsidR="009E02D8" w:rsidRPr="00A54C08" w:rsidRDefault="009E02D8" w:rsidP="009E02D8">
      <w:pPr>
        <w:pStyle w:val="Heading4"/>
        <w:rPr>
          <w:u w:val="single"/>
        </w:rPr>
      </w:pPr>
      <w:r>
        <w:rPr>
          <w:lang w:val="en-US"/>
        </w:rPr>
        <w:t xml:space="preserve"> </w:t>
      </w:r>
      <w:r>
        <w:t xml:space="preserve">Решение </w:t>
      </w:r>
      <w:hyperlink r:id="rId6" w:history="1">
        <w:r w:rsidRPr="00A54C08">
          <w:rPr>
            <w:rStyle w:val="Hyperlink"/>
            <w:color w:val="auto"/>
          </w:rPr>
          <w:t xml:space="preserve">№ </w:t>
        </w:r>
        <w:r w:rsidR="00E66BBA">
          <w:rPr>
            <w:rStyle w:val="Hyperlink"/>
            <w:color w:val="auto"/>
            <w:lang w:val="en-US"/>
          </w:rPr>
          <w:t>2</w:t>
        </w:r>
        <w:r w:rsidR="00E66BBA">
          <w:rPr>
            <w:rStyle w:val="Hyperlink"/>
            <w:color w:val="auto"/>
          </w:rPr>
          <w:t>81 – МИ/ 27</w:t>
        </w:r>
        <w:r w:rsidRPr="00A54C08">
          <w:rPr>
            <w:rStyle w:val="Hyperlink"/>
            <w:color w:val="auto"/>
          </w:rPr>
          <w:t>.</w:t>
        </w:r>
        <w:r w:rsidR="00A54C08" w:rsidRPr="00A54C08">
          <w:rPr>
            <w:rStyle w:val="Hyperlink"/>
            <w:color w:val="auto"/>
          </w:rPr>
          <w:t>01</w:t>
        </w:r>
        <w:r w:rsidRPr="00A54C08">
          <w:rPr>
            <w:rStyle w:val="Hyperlink"/>
            <w:color w:val="auto"/>
          </w:rPr>
          <w:t>.201</w:t>
        </w:r>
      </w:hyperlink>
      <w:r w:rsidR="00A54C08" w:rsidRPr="00A54C08">
        <w:rPr>
          <w:u w:val="single"/>
        </w:rPr>
        <w:t>6</w:t>
      </w:r>
    </w:p>
    <w:p w:rsidR="009E02D8" w:rsidRDefault="00E66BBA" w:rsidP="009E02D8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Гласували: Общо 10</w:t>
      </w:r>
      <w:r w:rsidR="009E02D8">
        <w:rPr>
          <w:rFonts w:ascii="Times New Roman" w:hAnsi="Times New Roman" w:cs="Times New Roman"/>
          <w:sz w:val="24"/>
          <w:szCs w:val="24"/>
        </w:rPr>
        <w:t xml:space="preserve"> </w:t>
      </w:r>
      <w:r w:rsidR="009E02D8"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</w:t>
      </w:r>
      <w:r w:rsidR="00C8722B">
        <w:rPr>
          <w:rFonts w:ascii="Times New Roman" w:hAnsi="Times New Roman" w:cs="Times New Roman"/>
          <w:sz w:val="24"/>
          <w:szCs w:val="24"/>
          <w:lang w:val="en-US"/>
        </w:rPr>
        <w:t xml:space="preserve"> 10 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гласа „ЗА“, „ПРОТИВ“- </w:t>
      </w:r>
      <w:r w:rsidR="00C8722B">
        <w:rPr>
          <w:rFonts w:ascii="Times New Roman" w:eastAsia="Calibri" w:hAnsi="Times New Roman" w:cs="Times New Roman"/>
          <w:sz w:val="24"/>
          <w:szCs w:val="24"/>
        </w:rPr>
        <w:t>няма.</w:t>
      </w:r>
      <w:r w:rsidR="009E02D8">
        <w:rPr>
          <w:rFonts w:ascii="Times New Roman" w:eastAsia="Calibri" w:hAnsi="Times New Roman" w:cs="Times New Roman"/>
          <w:sz w:val="24"/>
          <w:szCs w:val="24"/>
        </w:rPr>
        <w:t xml:space="preserve"> Решението е прието.</w:t>
      </w:r>
    </w:p>
    <w:p w:rsidR="0032211A" w:rsidRPr="00A54C08" w:rsidRDefault="00E66BBA" w:rsidP="0032211A">
      <w:pPr>
        <w:pStyle w:val="Heading4"/>
        <w:rPr>
          <w:u w:val="single"/>
        </w:rPr>
      </w:pPr>
      <w:r>
        <w:t xml:space="preserve"> </w:t>
      </w:r>
      <w:r w:rsidR="0032211A">
        <w:t xml:space="preserve">Решение </w:t>
      </w:r>
      <w:hyperlink r:id="rId7" w:history="1">
        <w:r w:rsidR="0032211A" w:rsidRPr="00A54C08">
          <w:rPr>
            <w:rStyle w:val="Hyperlink"/>
            <w:color w:val="auto"/>
          </w:rPr>
          <w:t xml:space="preserve">№ </w:t>
        </w:r>
        <w:r w:rsidR="0032211A">
          <w:rPr>
            <w:rStyle w:val="Hyperlink"/>
            <w:color w:val="auto"/>
            <w:lang w:val="en-US"/>
          </w:rPr>
          <w:t>2</w:t>
        </w:r>
        <w:r w:rsidR="0032211A">
          <w:rPr>
            <w:rStyle w:val="Hyperlink"/>
            <w:color w:val="auto"/>
          </w:rPr>
          <w:t>82 – МИ/ 27</w:t>
        </w:r>
        <w:r w:rsidR="0032211A" w:rsidRPr="00A54C08">
          <w:rPr>
            <w:rStyle w:val="Hyperlink"/>
            <w:color w:val="auto"/>
          </w:rPr>
          <w:t>.01.201</w:t>
        </w:r>
      </w:hyperlink>
      <w:r w:rsidR="0032211A" w:rsidRPr="00A54C08">
        <w:rPr>
          <w:u w:val="single"/>
        </w:rPr>
        <w:t>6</w:t>
      </w:r>
    </w:p>
    <w:p w:rsidR="0032211A" w:rsidRDefault="0032211A" w:rsidP="0032211A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10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 w:rsidR="00C8722B">
        <w:rPr>
          <w:rFonts w:ascii="Times New Roman" w:hAnsi="Times New Roman" w:cs="Times New Roman"/>
          <w:sz w:val="24"/>
          <w:szCs w:val="24"/>
        </w:rPr>
        <w:t xml:space="preserve"> от тях –  10 </w:t>
      </w:r>
      <w:r w:rsidR="00C8722B">
        <w:rPr>
          <w:rFonts w:ascii="Times New Roman" w:eastAsia="Calibri" w:hAnsi="Times New Roman" w:cs="Times New Roman"/>
          <w:sz w:val="24"/>
          <w:szCs w:val="24"/>
        </w:rPr>
        <w:t>гласа „ЗА“, „ПРОТИВ“- няма</w:t>
      </w:r>
      <w:r>
        <w:rPr>
          <w:rFonts w:ascii="Times New Roman" w:eastAsia="Calibri" w:hAnsi="Times New Roman" w:cs="Times New Roman"/>
          <w:sz w:val="24"/>
          <w:szCs w:val="24"/>
        </w:rPr>
        <w:t>. Решението е прието.</w:t>
      </w:r>
    </w:p>
    <w:p w:rsidR="00C8722B" w:rsidRPr="00A54C08" w:rsidRDefault="00C8722B" w:rsidP="00C8722B">
      <w:pPr>
        <w:pStyle w:val="Heading4"/>
        <w:rPr>
          <w:u w:val="single"/>
        </w:rPr>
      </w:pPr>
      <w:r>
        <w:t xml:space="preserve">Решение </w:t>
      </w:r>
      <w:hyperlink r:id="rId8" w:history="1">
        <w:r w:rsidRPr="00A54C08">
          <w:rPr>
            <w:rStyle w:val="Hyperlink"/>
            <w:color w:val="auto"/>
          </w:rPr>
          <w:t xml:space="preserve">№ </w:t>
        </w:r>
        <w:r>
          <w:rPr>
            <w:rStyle w:val="Hyperlink"/>
            <w:color w:val="auto"/>
            <w:lang w:val="en-US"/>
          </w:rPr>
          <w:t>2</w:t>
        </w:r>
        <w:r>
          <w:rPr>
            <w:rStyle w:val="Hyperlink"/>
            <w:color w:val="auto"/>
          </w:rPr>
          <w:t>83 – МИ/ 27</w:t>
        </w:r>
        <w:r w:rsidRPr="00A54C08">
          <w:rPr>
            <w:rStyle w:val="Hyperlink"/>
            <w:color w:val="auto"/>
          </w:rPr>
          <w:t>.01.201</w:t>
        </w:r>
      </w:hyperlink>
      <w:r w:rsidRPr="00A54C08">
        <w:rPr>
          <w:u w:val="single"/>
        </w:rPr>
        <w:t>6</w:t>
      </w:r>
    </w:p>
    <w:p w:rsidR="00C8722B" w:rsidRDefault="00C8722B" w:rsidP="00C8722B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10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 10 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няма. Решението е прието.</w:t>
      </w:r>
    </w:p>
    <w:p w:rsidR="00C8722B" w:rsidRPr="00A54C08" w:rsidRDefault="00C8722B" w:rsidP="00C8722B">
      <w:pPr>
        <w:pStyle w:val="Heading4"/>
        <w:rPr>
          <w:u w:val="single"/>
        </w:rPr>
      </w:pPr>
      <w:r>
        <w:t xml:space="preserve">Решение </w:t>
      </w:r>
      <w:hyperlink r:id="rId9" w:history="1">
        <w:r w:rsidRPr="00A54C08">
          <w:rPr>
            <w:rStyle w:val="Hyperlink"/>
            <w:color w:val="auto"/>
          </w:rPr>
          <w:t xml:space="preserve">№ </w:t>
        </w:r>
        <w:r>
          <w:rPr>
            <w:rStyle w:val="Hyperlink"/>
            <w:color w:val="auto"/>
            <w:lang w:val="en-US"/>
          </w:rPr>
          <w:t>2</w:t>
        </w:r>
        <w:r>
          <w:rPr>
            <w:rStyle w:val="Hyperlink"/>
            <w:color w:val="auto"/>
          </w:rPr>
          <w:t>84 – МИ/ 27</w:t>
        </w:r>
        <w:r w:rsidRPr="00A54C08">
          <w:rPr>
            <w:rStyle w:val="Hyperlink"/>
            <w:color w:val="auto"/>
          </w:rPr>
          <w:t>.01.201</w:t>
        </w:r>
      </w:hyperlink>
      <w:r w:rsidRPr="00A54C08">
        <w:rPr>
          <w:u w:val="single"/>
        </w:rPr>
        <w:t>6</w:t>
      </w:r>
    </w:p>
    <w:p w:rsidR="00C8722B" w:rsidRDefault="00C8722B" w:rsidP="00C8722B">
      <w:pPr>
        <w:shd w:val="clear" w:color="auto" w:fill="FFFFFF"/>
        <w:spacing w:after="0" w:line="192" w:lineRule="atLeast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Гласували: Общо 10 </w:t>
      </w:r>
      <w:r>
        <w:rPr>
          <w:rFonts w:ascii="Times New Roman" w:eastAsia="Calibri" w:hAnsi="Times New Roman" w:cs="Times New Roman"/>
          <w:sz w:val="24"/>
          <w:szCs w:val="24"/>
        </w:rPr>
        <w:t>гласа,</w:t>
      </w:r>
      <w:r>
        <w:rPr>
          <w:rFonts w:ascii="Times New Roman" w:hAnsi="Times New Roman" w:cs="Times New Roman"/>
          <w:sz w:val="24"/>
          <w:szCs w:val="24"/>
        </w:rPr>
        <w:t xml:space="preserve"> от тях –  9 </w:t>
      </w:r>
      <w:r>
        <w:rPr>
          <w:rFonts w:ascii="Times New Roman" w:eastAsia="Calibri" w:hAnsi="Times New Roman" w:cs="Times New Roman"/>
          <w:sz w:val="24"/>
          <w:szCs w:val="24"/>
        </w:rPr>
        <w:t>гласа „ЗА“, „ПРОТИВ“- 1. Решението е прието.</w:t>
      </w:r>
    </w:p>
    <w:p w:rsidR="009E02D8" w:rsidRDefault="009E02D8" w:rsidP="009E02D8"/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Заседанието</w:t>
      </w:r>
      <w:r w:rsidR="00334418">
        <w:rPr>
          <w:rFonts w:ascii="Times New Roman" w:hAnsi="Times New Roman" w:cs="Times New Roman"/>
          <w:sz w:val="24"/>
          <w:szCs w:val="24"/>
        </w:rPr>
        <w:t xml:space="preserve"> приключи в 19.00 часа без възражения и забележки от членовете на комисията.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before="120" w:after="240"/>
        <w:ind w:left="-360" w:firstLine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Изготвил протокола: 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/Гергана Иванова/</w:t>
      </w: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Default="009E02D8" w:rsidP="009E02D8">
      <w:pPr>
        <w:tabs>
          <w:tab w:val="left" w:pos="1778"/>
        </w:tabs>
        <w:autoSpaceDE w:val="0"/>
        <w:autoSpaceDN w:val="0"/>
        <w:adjustRightInd w:val="0"/>
        <w:spacing w:after="0" w:line="240" w:lineRule="auto"/>
        <w:ind w:left="-357" w:firstLine="357"/>
        <w:jc w:val="both"/>
        <w:rPr>
          <w:b/>
          <w:lang w:val="en-US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/Иво Францов/</w:t>
      </w: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E02D8" w:rsidRPr="00C8722B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02D8" w:rsidRDefault="009E02D8" w:rsidP="009E02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C243E3" w:rsidRDefault="009E02D8" w:rsidP="00C87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rPr>
          <w:rFonts w:ascii="Times New Roman" w:hAnsi="Times New Roman" w:cs="Times New Roman"/>
          <w:b/>
          <w:sz w:val="24"/>
          <w:szCs w:val="24"/>
        </w:rPr>
        <w:t>/Георги Давидков</w:t>
      </w:r>
      <w:r w:rsidR="00C8722B">
        <w:rPr>
          <w:rFonts w:ascii="Times New Roman" w:hAnsi="Times New Roman" w:cs="Times New Roman"/>
          <w:b/>
          <w:sz w:val="24"/>
          <w:szCs w:val="24"/>
        </w:rPr>
        <w:t>/</w:t>
      </w:r>
    </w:p>
    <w:sectPr w:rsidR="00C243E3" w:rsidSect="00C24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C00D9"/>
    <w:multiLevelType w:val="hybridMultilevel"/>
    <w:tmpl w:val="FC6C6E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779A8"/>
    <w:multiLevelType w:val="hybridMultilevel"/>
    <w:tmpl w:val="86DC0DE2"/>
    <w:lvl w:ilvl="0" w:tplc="B11E497C">
      <w:start w:val="1"/>
      <w:numFmt w:val="decimal"/>
      <w:lvlText w:val="%1."/>
      <w:lvlJc w:val="left"/>
      <w:pPr>
        <w:ind w:left="107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02D8"/>
    <w:rsid w:val="00013E3E"/>
    <w:rsid w:val="000F4582"/>
    <w:rsid w:val="002A3063"/>
    <w:rsid w:val="0032211A"/>
    <w:rsid w:val="00334418"/>
    <w:rsid w:val="003428CA"/>
    <w:rsid w:val="0035638C"/>
    <w:rsid w:val="009D7B24"/>
    <w:rsid w:val="009E02D8"/>
    <w:rsid w:val="00A359EA"/>
    <w:rsid w:val="00A54C08"/>
    <w:rsid w:val="00A95E5C"/>
    <w:rsid w:val="00C243E3"/>
    <w:rsid w:val="00C8722B"/>
    <w:rsid w:val="00CB2AA2"/>
    <w:rsid w:val="00E66BBA"/>
    <w:rsid w:val="00F22451"/>
    <w:rsid w:val="00F8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D8"/>
  </w:style>
  <w:style w:type="paragraph" w:styleId="Heading4">
    <w:name w:val="heading 4"/>
    <w:basedOn w:val="Normal"/>
    <w:link w:val="Heading4Char"/>
    <w:uiPriority w:val="9"/>
    <w:semiHidden/>
    <w:unhideWhenUsed/>
    <w:qFormat/>
    <w:rsid w:val="009E02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E02D8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9E02D8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02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02D8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9E0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627.cik.bg/decisions/199/2015-10-23" TargetMode="External"/><Relationship Id="rId3" Type="http://schemas.openxmlformats.org/officeDocument/2006/relationships/styles" Target="styles.xml"/><Relationship Id="rId7" Type="http://schemas.openxmlformats.org/officeDocument/2006/relationships/hyperlink" Target="https://oik0627.cik.bg/decisions/199/2015-10-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ik0627.cik.bg/decisions/199/2015-10-2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ik0627.cik.bg/decisions/199/2015-10-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05DA-1BD1-45D0-8FB4-B3D1EE82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OIK-Mezdra</dc:creator>
  <cp:keywords/>
  <dc:description/>
  <cp:lastModifiedBy>OIK-Mezdra</cp:lastModifiedBy>
  <cp:revision>11</cp:revision>
  <cp:lastPrinted>2016-01-28T13:19:00Z</cp:lastPrinted>
  <dcterms:created xsi:type="dcterms:W3CDTF">2015-12-03T11:21:00Z</dcterms:created>
  <dcterms:modified xsi:type="dcterms:W3CDTF">2016-01-28T13:21:00Z</dcterms:modified>
</cp:coreProperties>
</file>