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0D0" w:rsidRPr="00D26B81" w:rsidRDefault="006A20D0" w:rsidP="008F430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>ОБЩИНСКА ИЗБИРАТЕЛНА КОМИСИЯ – МЕЗДРА</w:t>
      </w:r>
      <w:r w:rsidR="008F4301" w:rsidRPr="00D26B81">
        <w:rPr>
          <w:rFonts w:ascii="Times New Roman" w:hAnsi="Times New Roman"/>
          <w:sz w:val="32"/>
          <w:szCs w:val="32"/>
        </w:rPr>
        <w:t xml:space="preserve"> </w:t>
      </w:r>
    </w:p>
    <w:p w:rsidR="006A20D0" w:rsidRPr="00D26B81" w:rsidRDefault="00260725" w:rsidP="006A20D0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 w:rsidRPr="00D26B81">
        <w:rPr>
          <w:rFonts w:ascii="Times New Roman" w:hAnsi="Times New Roman"/>
          <w:noProof/>
          <w:sz w:val="32"/>
          <w:szCs w:val="32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48895</wp:posOffset>
                </wp:positionV>
                <wp:extent cx="5847715" cy="0"/>
                <wp:effectExtent l="6350" t="8890" r="13335" b="101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BB3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 w:rsidRPr="00D26B81">
        <w:rPr>
          <w:rFonts w:ascii="Times New Roman" w:hAnsi="Times New Roman"/>
          <w:noProof/>
          <w:sz w:val="32"/>
          <w:szCs w:val="32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106045</wp:posOffset>
                </wp:positionV>
                <wp:extent cx="5847715" cy="0"/>
                <wp:effectExtent l="15875" t="8890" r="13335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1C4E2" id="AutoShape 5" o:spid="_x0000_s1026" type="#_x0000_t32" style="position:absolute;margin-left:-2.1pt;margin-top:8.35pt;width:460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CB1E14" w:rsidRDefault="00CB1E14" w:rsidP="00E104D2">
      <w:pPr>
        <w:pStyle w:val="HTML"/>
        <w:jc w:val="center"/>
        <w:rPr>
          <w:rFonts w:ascii="Times New Roman" w:hAnsi="Times New Roman" w:cs="Times New Roman"/>
          <w:b/>
        </w:rPr>
      </w:pPr>
    </w:p>
    <w:p w:rsidR="00767852" w:rsidRDefault="006A20D0" w:rsidP="00E104D2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444FAA" w:rsidRDefault="00444FAA" w:rsidP="00E104D2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D54D78" w:rsidRPr="00D54D78" w:rsidRDefault="00D54D78" w:rsidP="00D54D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 xml:space="preserve">Заседание на ОИК-Мездра </w:t>
      </w:r>
    </w:p>
    <w:p w:rsidR="00D54D78" w:rsidRPr="00D54D78" w:rsidRDefault="00D54D78" w:rsidP="00D54D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16A54">
        <w:rPr>
          <w:rFonts w:ascii="Times New Roman" w:hAnsi="Times New Roman"/>
          <w:b/>
          <w:sz w:val="28"/>
          <w:szCs w:val="28"/>
        </w:rPr>
        <w:t>16</w:t>
      </w:r>
      <w:r w:rsidR="008F4301">
        <w:rPr>
          <w:rFonts w:ascii="Times New Roman" w:hAnsi="Times New Roman"/>
          <w:b/>
          <w:sz w:val="28"/>
          <w:szCs w:val="28"/>
          <w:lang w:val="en-US"/>
        </w:rPr>
        <w:t>.09.2019</w:t>
      </w:r>
    </w:p>
    <w:p w:rsidR="00D54D78" w:rsidRPr="00D54D78" w:rsidRDefault="00D54D78" w:rsidP="00D54D78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D54D78" w:rsidRPr="00D54D78" w:rsidRDefault="00DC65DC" w:rsidP="00D54D78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D54D78" w:rsidRPr="00D54D78">
        <w:rPr>
          <w:rFonts w:ascii="Times New Roman" w:hAnsi="Times New Roman"/>
          <w:b/>
          <w:sz w:val="28"/>
          <w:szCs w:val="28"/>
        </w:rPr>
        <w:t xml:space="preserve">невен ред </w:t>
      </w:r>
    </w:p>
    <w:p w:rsidR="00D54D78" w:rsidRPr="00D54D78" w:rsidRDefault="00D54D78" w:rsidP="00E104D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4D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44FAA" w:rsidRPr="00D54D78" w:rsidRDefault="00D54D78" w:rsidP="000969A0">
      <w:pPr>
        <w:rPr>
          <w:rFonts w:ascii="Times New Roman" w:hAnsi="Times New Roman"/>
          <w:sz w:val="28"/>
          <w:szCs w:val="28"/>
        </w:rPr>
      </w:pPr>
      <w:r w:rsidRPr="00D54D7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F76E3" w:rsidRPr="00622C2A" w:rsidRDefault="00622C2A" w:rsidP="003D1238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2D40E7">
        <w:rPr>
          <w:color w:val="333333"/>
          <w:sz w:val="21"/>
          <w:szCs w:val="21"/>
          <w:shd w:val="clear" w:color="auto" w:fill="FFFFFF"/>
        </w:rPr>
        <w:t xml:space="preserve">Проект </w:t>
      </w:r>
      <w:r w:rsidRPr="00622C2A">
        <w:rPr>
          <w:color w:val="333333"/>
          <w:sz w:val="21"/>
          <w:szCs w:val="21"/>
          <w:shd w:val="clear" w:color="auto" w:fill="FFFFFF"/>
        </w:rPr>
        <w:t xml:space="preserve"> за </w:t>
      </w:r>
      <w:r w:rsidR="00816A54">
        <w:rPr>
          <w:color w:val="333333"/>
          <w:sz w:val="21"/>
          <w:szCs w:val="21"/>
          <w:shd w:val="clear" w:color="auto" w:fill="FFFFFF"/>
        </w:rPr>
        <w:t>допълнение на решения</w:t>
      </w:r>
      <w:r w:rsidR="002D40E7">
        <w:rPr>
          <w:color w:val="333333"/>
          <w:sz w:val="21"/>
          <w:szCs w:val="21"/>
          <w:shd w:val="clear" w:color="auto" w:fill="FFFFFF"/>
        </w:rPr>
        <w:t xml:space="preserve"> от 16-21</w:t>
      </w:r>
      <w:r w:rsidR="00816A54">
        <w:rPr>
          <w:color w:val="333333"/>
          <w:sz w:val="21"/>
          <w:szCs w:val="21"/>
          <w:shd w:val="clear" w:color="auto" w:fill="FFFFFF"/>
        </w:rPr>
        <w:t xml:space="preserve"> </w:t>
      </w:r>
      <w:r w:rsidR="002D40E7">
        <w:rPr>
          <w:color w:val="333333"/>
          <w:sz w:val="21"/>
          <w:szCs w:val="21"/>
          <w:shd w:val="clear" w:color="auto" w:fill="FFFFFF"/>
        </w:rPr>
        <w:t xml:space="preserve"> номер на ОИК Мездра от 13.09.2019г. </w:t>
      </w:r>
    </w:p>
    <w:p w:rsidR="007F76E3" w:rsidRPr="00DE1E59" w:rsidRDefault="007F76E3" w:rsidP="00C13553">
      <w:pPr>
        <w:pStyle w:val="a5"/>
        <w:shd w:val="clear" w:color="auto" w:fill="FFFFFF"/>
        <w:spacing w:before="0" w:beforeAutospacing="0" w:after="150" w:afterAutospacing="0"/>
        <w:ind w:left="4620" w:firstLine="336"/>
        <w:jc w:val="right"/>
        <w:rPr>
          <w:color w:val="333333"/>
        </w:rPr>
      </w:pPr>
      <w:r w:rsidRPr="00DE1E59">
        <w:rPr>
          <w:color w:val="333333"/>
        </w:rPr>
        <w:t>Докладва:</w:t>
      </w:r>
    </w:p>
    <w:p w:rsidR="003D1238" w:rsidRDefault="007F76E3" w:rsidP="00C13553">
      <w:pPr>
        <w:pStyle w:val="a5"/>
        <w:shd w:val="clear" w:color="auto" w:fill="FFFFFF"/>
        <w:spacing w:before="0" w:beforeAutospacing="0" w:after="150" w:afterAutospacing="0"/>
        <w:ind w:left="1416"/>
        <w:jc w:val="right"/>
        <w:rPr>
          <w:color w:val="333333"/>
        </w:rPr>
      </w:pPr>
      <w:r w:rsidRPr="00DE1E59">
        <w:rPr>
          <w:color w:val="333333"/>
        </w:rPr>
        <w:t xml:space="preserve">                                                           </w:t>
      </w:r>
      <w:r w:rsidRPr="00DE1E59">
        <w:rPr>
          <w:color w:val="333333"/>
        </w:rPr>
        <w:tab/>
      </w:r>
      <w:r w:rsidR="002D40E7">
        <w:rPr>
          <w:color w:val="333333"/>
        </w:rPr>
        <w:t xml:space="preserve">Павлин </w:t>
      </w:r>
      <w:proofErr w:type="spellStart"/>
      <w:r w:rsidR="002D40E7">
        <w:rPr>
          <w:color w:val="333333"/>
        </w:rPr>
        <w:t>Мудров</w:t>
      </w:r>
      <w:proofErr w:type="spellEnd"/>
      <w:r w:rsidRPr="00DE1E59">
        <w:rPr>
          <w:color w:val="333333"/>
        </w:rPr>
        <w:t xml:space="preserve"> </w:t>
      </w:r>
    </w:p>
    <w:p w:rsidR="00DE1E59" w:rsidRDefault="00622C2A" w:rsidP="00DE1E59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Проекти за решения за регистрация на партии, коалиции и инициативни комитети в ОИК за участие в МИ 2019</w:t>
      </w:r>
    </w:p>
    <w:p w:rsidR="007E798A" w:rsidRDefault="007E798A" w:rsidP="007E798A">
      <w:pPr>
        <w:pStyle w:val="a5"/>
        <w:shd w:val="clear" w:color="auto" w:fill="FFFFFF"/>
        <w:spacing w:before="0" w:beforeAutospacing="0" w:after="150" w:afterAutospacing="0"/>
        <w:ind w:left="6744" w:firstLine="336"/>
        <w:jc w:val="center"/>
        <w:rPr>
          <w:color w:val="333333"/>
        </w:rPr>
      </w:pPr>
      <w:r w:rsidRPr="00DE1E59">
        <w:rPr>
          <w:color w:val="333333"/>
        </w:rPr>
        <w:t>Докладва:</w:t>
      </w:r>
    </w:p>
    <w:p w:rsidR="00C13553" w:rsidRDefault="007E798A" w:rsidP="00622C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E1E59">
        <w:rPr>
          <w:color w:val="333333"/>
        </w:rPr>
        <w:t xml:space="preserve">                                                          </w:t>
      </w:r>
      <w:r w:rsidRPr="00DE1E59"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2D40E7">
        <w:rPr>
          <w:color w:val="333333"/>
        </w:rPr>
        <w:t xml:space="preserve">Красимир </w:t>
      </w:r>
      <w:proofErr w:type="spellStart"/>
      <w:r w:rsidR="002D40E7">
        <w:rPr>
          <w:color w:val="333333"/>
        </w:rPr>
        <w:t>Стенлиев</w:t>
      </w:r>
      <w:proofErr w:type="spellEnd"/>
    </w:p>
    <w:p w:rsidR="008A14F8" w:rsidRDefault="008A14F8" w:rsidP="00622C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>
        <w:rPr>
          <w:color w:val="333333"/>
        </w:rPr>
        <w:t>Ива Кирова</w:t>
      </w:r>
    </w:p>
    <w:p w:rsidR="002D40E7" w:rsidRPr="00622C2A" w:rsidRDefault="002D40E7" w:rsidP="00622C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7E798A" w:rsidRPr="00DE1E59" w:rsidRDefault="007E798A" w:rsidP="00622C2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</w:p>
    <w:p w:rsidR="00C13553" w:rsidRDefault="007E798A" w:rsidP="007E798A">
      <w:pPr>
        <w:pStyle w:val="a3"/>
        <w:ind w:left="1080"/>
        <w:rPr>
          <w:color w:val="333333"/>
        </w:rPr>
      </w:pPr>
      <w:r w:rsidRPr="00DE1E59">
        <w:rPr>
          <w:color w:val="333333"/>
        </w:rPr>
        <w:t xml:space="preserve">                                                           </w:t>
      </w:r>
      <w:r w:rsidRPr="00DE1E59">
        <w:rPr>
          <w:color w:val="333333"/>
        </w:rPr>
        <w:tab/>
      </w:r>
    </w:p>
    <w:p w:rsidR="002E3186" w:rsidRPr="00C955DA" w:rsidRDefault="00A61002" w:rsidP="00C955DA">
      <w:pPr>
        <w:rPr>
          <w:rFonts w:ascii="Times New Roman" w:eastAsia="Times New Roman" w:hAnsi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1"/>
          <w:szCs w:val="21"/>
          <w:lang w:eastAsia="bg-BG"/>
        </w:rPr>
        <w:tab/>
      </w:r>
      <w:r w:rsidR="00622C2A">
        <w:rPr>
          <w:rFonts w:ascii="Times New Roman" w:eastAsia="Times New Roman" w:hAnsi="Times New Roman"/>
          <w:color w:val="333333"/>
          <w:sz w:val="21"/>
          <w:szCs w:val="21"/>
          <w:lang w:val="en-US" w:eastAsia="bg-BG"/>
        </w:rPr>
        <w:t>3</w:t>
      </w:r>
      <w:r>
        <w:rPr>
          <w:rFonts w:ascii="Times New Roman" w:eastAsia="Times New Roman" w:hAnsi="Times New Roman"/>
          <w:color w:val="333333"/>
          <w:sz w:val="21"/>
          <w:szCs w:val="21"/>
          <w:lang w:val="en-US" w:eastAsia="bg-BG"/>
        </w:rPr>
        <w:t xml:space="preserve">. </w:t>
      </w:r>
      <w:r>
        <w:rPr>
          <w:rFonts w:ascii="Times New Roman" w:eastAsia="Times New Roman" w:hAnsi="Times New Roman"/>
          <w:color w:val="333333"/>
          <w:sz w:val="21"/>
          <w:szCs w:val="21"/>
          <w:lang w:eastAsia="bg-BG"/>
        </w:rPr>
        <w:t>Разни</w:t>
      </w:r>
    </w:p>
    <w:sectPr w:rsidR="002E3186" w:rsidRPr="00C955DA" w:rsidSect="00444FAA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02C22"/>
    <w:multiLevelType w:val="hybridMultilevel"/>
    <w:tmpl w:val="EEB40364"/>
    <w:lvl w:ilvl="0" w:tplc="D46602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B017E51"/>
    <w:multiLevelType w:val="hybridMultilevel"/>
    <w:tmpl w:val="CEC4C9FC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076B1"/>
    <w:multiLevelType w:val="hybridMultilevel"/>
    <w:tmpl w:val="C23043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033F9"/>
    <w:multiLevelType w:val="hybridMultilevel"/>
    <w:tmpl w:val="0FC43728"/>
    <w:lvl w:ilvl="0" w:tplc="E6A00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A0"/>
    <w:rsid w:val="00031F11"/>
    <w:rsid w:val="00080A8C"/>
    <w:rsid w:val="000969A0"/>
    <w:rsid w:val="000F47C3"/>
    <w:rsid w:val="001132D3"/>
    <w:rsid w:val="00157A3F"/>
    <w:rsid w:val="001B13FE"/>
    <w:rsid w:val="001D142D"/>
    <w:rsid w:val="001D265A"/>
    <w:rsid w:val="002053C1"/>
    <w:rsid w:val="00233064"/>
    <w:rsid w:val="0023443E"/>
    <w:rsid w:val="002478F5"/>
    <w:rsid w:val="00260725"/>
    <w:rsid w:val="002C1CC7"/>
    <w:rsid w:val="002D0432"/>
    <w:rsid w:val="002D40E7"/>
    <w:rsid w:val="002E3186"/>
    <w:rsid w:val="003031CB"/>
    <w:rsid w:val="003605AF"/>
    <w:rsid w:val="003717BC"/>
    <w:rsid w:val="003C509B"/>
    <w:rsid w:val="003D1238"/>
    <w:rsid w:val="003F1FE0"/>
    <w:rsid w:val="00444FAA"/>
    <w:rsid w:val="00455866"/>
    <w:rsid w:val="00462B8A"/>
    <w:rsid w:val="00462C66"/>
    <w:rsid w:val="004B1828"/>
    <w:rsid w:val="00515A93"/>
    <w:rsid w:val="005201E1"/>
    <w:rsid w:val="00563084"/>
    <w:rsid w:val="005906AA"/>
    <w:rsid w:val="005E7102"/>
    <w:rsid w:val="00601C6E"/>
    <w:rsid w:val="00622C2A"/>
    <w:rsid w:val="006402ED"/>
    <w:rsid w:val="0064675B"/>
    <w:rsid w:val="00655A8A"/>
    <w:rsid w:val="006579C8"/>
    <w:rsid w:val="006878A3"/>
    <w:rsid w:val="006A20D0"/>
    <w:rsid w:val="006A6D72"/>
    <w:rsid w:val="006C1C0A"/>
    <w:rsid w:val="006E0035"/>
    <w:rsid w:val="00714667"/>
    <w:rsid w:val="00716591"/>
    <w:rsid w:val="00756189"/>
    <w:rsid w:val="00767852"/>
    <w:rsid w:val="007B7508"/>
    <w:rsid w:val="007C150F"/>
    <w:rsid w:val="007C47C9"/>
    <w:rsid w:val="007C7CE4"/>
    <w:rsid w:val="007D4B71"/>
    <w:rsid w:val="007E798A"/>
    <w:rsid w:val="007F76E3"/>
    <w:rsid w:val="008047AF"/>
    <w:rsid w:val="00816A54"/>
    <w:rsid w:val="00834618"/>
    <w:rsid w:val="00835C31"/>
    <w:rsid w:val="008571FA"/>
    <w:rsid w:val="00882191"/>
    <w:rsid w:val="008950C9"/>
    <w:rsid w:val="008A14F8"/>
    <w:rsid w:val="008B6AF6"/>
    <w:rsid w:val="008D6226"/>
    <w:rsid w:val="008F4301"/>
    <w:rsid w:val="008F58AA"/>
    <w:rsid w:val="00902ECA"/>
    <w:rsid w:val="009065AE"/>
    <w:rsid w:val="00924331"/>
    <w:rsid w:val="0094434C"/>
    <w:rsid w:val="00946ED5"/>
    <w:rsid w:val="00964544"/>
    <w:rsid w:val="0096701A"/>
    <w:rsid w:val="0097337B"/>
    <w:rsid w:val="009740DC"/>
    <w:rsid w:val="009753B3"/>
    <w:rsid w:val="009B2216"/>
    <w:rsid w:val="009B66D9"/>
    <w:rsid w:val="009E4C46"/>
    <w:rsid w:val="00A16498"/>
    <w:rsid w:val="00A179CB"/>
    <w:rsid w:val="00A21699"/>
    <w:rsid w:val="00A32FB0"/>
    <w:rsid w:val="00A61002"/>
    <w:rsid w:val="00A93531"/>
    <w:rsid w:val="00AB051E"/>
    <w:rsid w:val="00AE4BA4"/>
    <w:rsid w:val="00B07DE4"/>
    <w:rsid w:val="00B11E70"/>
    <w:rsid w:val="00B332CA"/>
    <w:rsid w:val="00B44046"/>
    <w:rsid w:val="00B50D96"/>
    <w:rsid w:val="00B774EB"/>
    <w:rsid w:val="00B97A5E"/>
    <w:rsid w:val="00BC6AFD"/>
    <w:rsid w:val="00BE4374"/>
    <w:rsid w:val="00BE6329"/>
    <w:rsid w:val="00BF1C47"/>
    <w:rsid w:val="00C13553"/>
    <w:rsid w:val="00C24D74"/>
    <w:rsid w:val="00C257C8"/>
    <w:rsid w:val="00C542F6"/>
    <w:rsid w:val="00C622A8"/>
    <w:rsid w:val="00C8318C"/>
    <w:rsid w:val="00C955DA"/>
    <w:rsid w:val="00CB1E14"/>
    <w:rsid w:val="00CC7AE3"/>
    <w:rsid w:val="00CF57BC"/>
    <w:rsid w:val="00D26B81"/>
    <w:rsid w:val="00D518B3"/>
    <w:rsid w:val="00D54D78"/>
    <w:rsid w:val="00D726D7"/>
    <w:rsid w:val="00DA293D"/>
    <w:rsid w:val="00DB23E1"/>
    <w:rsid w:val="00DC1DF1"/>
    <w:rsid w:val="00DC65DC"/>
    <w:rsid w:val="00DE1E59"/>
    <w:rsid w:val="00E104D2"/>
    <w:rsid w:val="00E15D12"/>
    <w:rsid w:val="00E25861"/>
    <w:rsid w:val="00E36036"/>
    <w:rsid w:val="00E96B39"/>
    <w:rsid w:val="00E978F9"/>
    <w:rsid w:val="00ED23EE"/>
    <w:rsid w:val="00ED333C"/>
    <w:rsid w:val="00F47EA7"/>
    <w:rsid w:val="00F84273"/>
    <w:rsid w:val="00F87C47"/>
    <w:rsid w:val="00F8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D576F-3E52-40DC-9FD2-3706A4BC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9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04D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10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E104D2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5">
    <w:name w:val="Normal (Web)"/>
    <w:basedOn w:val="a"/>
    <w:uiPriority w:val="99"/>
    <w:unhideWhenUsed/>
    <w:rsid w:val="001B13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EB6F-0E1D-437A-8817-A6E112CB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OIK-Mezdra</dc:creator>
  <cp:keywords/>
  <dc:description/>
  <cp:lastModifiedBy>OIK MEZDRA</cp:lastModifiedBy>
  <cp:revision>3</cp:revision>
  <cp:lastPrinted>2015-09-12T06:32:00Z</cp:lastPrinted>
  <dcterms:created xsi:type="dcterms:W3CDTF">2019-09-16T11:56:00Z</dcterms:created>
  <dcterms:modified xsi:type="dcterms:W3CDTF">2019-09-16T12:05:00Z</dcterms:modified>
</cp:coreProperties>
</file>