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AB" w:rsidRDefault="006643AB" w:rsidP="006643AB">
      <w:pPr>
        <w:pStyle w:val="a4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 xml:space="preserve">ОБЩИНСКА ИЗБИРАТЕЛНА КОМИСИЯ </w:t>
      </w:r>
      <w:r w:rsidR="007F4167">
        <w:rPr>
          <w:rStyle w:val="Bodytext2Exact"/>
          <w:rFonts w:eastAsia="Courier New"/>
          <w:color w:val="auto"/>
          <w:spacing w:val="0"/>
        </w:rPr>
        <w:t xml:space="preserve">– </w:t>
      </w:r>
      <w:r>
        <w:rPr>
          <w:rStyle w:val="Bodytext2Exact"/>
          <w:rFonts w:eastAsia="Courier New"/>
          <w:color w:val="auto"/>
          <w:spacing w:val="0"/>
        </w:rPr>
        <w:t>МЕЗДРА</w:t>
      </w:r>
    </w:p>
    <w:p w:rsidR="006643AB" w:rsidRDefault="006643AB" w:rsidP="006643AB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6643AB" w:rsidRDefault="006643AB" w:rsidP="006643AB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6643AB" w:rsidRDefault="006643AB" w:rsidP="006643AB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6643AB" w:rsidRDefault="006643AB" w:rsidP="006643AB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6643AB" w:rsidRDefault="00690D79" w:rsidP="006643AB">
      <w:pPr>
        <w:pStyle w:val="a4"/>
        <w:spacing w:line="276" w:lineRule="auto"/>
        <w:jc w:val="center"/>
      </w:pPr>
      <w:r>
        <w:rPr>
          <w:rStyle w:val="Bodytext2Spacing3ptExact"/>
          <w:rFonts w:eastAsia="Courier New"/>
          <w:color w:val="auto"/>
          <w:spacing w:val="70"/>
        </w:rPr>
        <w:t>№83/27</w:t>
      </w:r>
      <w:r w:rsidR="007F4167">
        <w:rPr>
          <w:rStyle w:val="Bodytext2Spacing3ptExact"/>
          <w:rFonts w:eastAsia="Courier New"/>
          <w:color w:val="auto"/>
          <w:spacing w:val="70"/>
        </w:rPr>
        <w:t>.</w:t>
      </w:r>
      <w:r w:rsidR="006643AB">
        <w:rPr>
          <w:rStyle w:val="Bodytext2Spacing3ptExact"/>
          <w:rFonts w:eastAsia="Courier New"/>
          <w:color w:val="auto"/>
          <w:spacing w:val="70"/>
        </w:rPr>
        <w:t>04.2026година</w:t>
      </w:r>
    </w:p>
    <w:p w:rsidR="006643AB" w:rsidRDefault="006643AB" w:rsidP="006643AB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6643AB" w:rsidRDefault="00690D79" w:rsidP="006643AB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27</w:t>
      </w:r>
      <w:r w:rsidR="006643AB">
        <w:rPr>
          <w:rStyle w:val="BodytextExact"/>
          <w:rFonts w:eastAsia="Courier New"/>
          <w:color w:val="auto"/>
        </w:rPr>
        <w:t xml:space="preserve">.04.2026  г. от </w:t>
      </w:r>
      <w:r w:rsidR="006643AB">
        <w:rPr>
          <w:rStyle w:val="BodytextExact"/>
          <w:rFonts w:eastAsia="Courier New"/>
          <w:color w:val="000000" w:themeColor="text1"/>
          <w:lang w:val="en-US"/>
        </w:rPr>
        <w:t>17</w:t>
      </w:r>
      <w:r w:rsidR="006643AB">
        <w:rPr>
          <w:rStyle w:val="BodytextExact"/>
          <w:rFonts w:eastAsia="Courier New"/>
          <w:color w:val="000000" w:themeColor="text1"/>
        </w:rPr>
        <w:t xml:space="preserve">.30 </w:t>
      </w:r>
      <w:r w:rsidR="006643AB">
        <w:rPr>
          <w:rStyle w:val="BodytextExact"/>
          <w:rFonts w:eastAsia="Courier New"/>
          <w:color w:val="auto"/>
        </w:rPr>
        <w:t>часа, в</w:t>
      </w:r>
      <w:r w:rsidR="006643AB">
        <w:rPr>
          <w:rStyle w:val="BodytextExact"/>
          <w:rFonts w:eastAsia="Courier New"/>
          <w:color w:val="auto"/>
          <w:lang w:val="en-US"/>
        </w:rPr>
        <w:t xml:space="preserve"> </w:t>
      </w:r>
      <w:r w:rsidR="006643AB">
        <w:rPr>
          <w:rStyle w:val="BodytextExact"/>
          <w:rFonts w:eastAsia="Courier New"/>
          <w:color w:val="auto"/>
        </w:rPr>
        <w:t>гр. Мездра се проведе заседание на ОИК - Мездра,</w:t>
      </w:r>
      <w:r w:rsidR="006643AB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- Мездра, при протоколчик на днешното заседание </w:t>
      </w:r>
      <w:r w:rsidR="005D697B">
        <w:rPr>
          <w:rFonts w:ascii="Times New Roman" w:hAnsi="Times New Roman" w:cs="Times New Roman"/>
          <w:bCs/>
          <w:color w:val="auto"/>
          <w:lang w:eastAsia="en-US" w:bidi="ar-SA"/>
        </w:rPr>
        <w:t>Елена Прокопиева</w:t>
      </w:r>
      <w:r w:rsidR="006643AB">
        <w:rPr>
          <w:rFonts w:ascii="Times New Roman" w:eastAsia="Times New Roman" w:hAnsi="Times New Roman" w:cs="Times New Roman"/>
        </w:rPr>
        <w:t>- член на ОИК Мездра</w:t>
      </w:r>
    </w:p>
    <w:p w:rsidR="006643AB" w:rsidRDefault="006643AB" w:rsidP="006643AB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6643AB" w:rsidRDefault="006643AB" w:rsidP="006643AB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6643AB" w:rsidRDefault="006643AB" w:rsidP="006643AB">
      <w:pPr>
        <w:spacing w:line="276" w:lineRule="auto"/>
        <w:ind w:right="141"/>
        <w:jc w:val="both"/>
      </w:pPr>
    </w:p>
    <w:p w:rsidR="006643AB" w:rsidRDefault="006643AB" w:rsidP="006643AB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6643AB" w:rsidRDefault="006643AB" w:rsidP="006643AB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6643AB" w:rsidRDefault="006643AB" w:rsidP="006643AB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6643AB" w:rsidRDefault="006643AB" w:rsidP="006643AB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6643AB" w:rsidRDefault="006643AB" w:rsidP="006643AB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Камелия Кръстева Татарска </w:t>
      </w:r>
    </w:p>
    <w:p w:rsidR="006643AB" w:rsidRDefault="006643AB" w:rsidP="006643AB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Марин Мирчев Маринов</w:t>
      </w:r>
    </w:p>
    <w:p w:rsidR="006643AB" w:rsidRDefault="006643AB" w:rsidP="006643AB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Красимир Стенлиев Истатков</w:t>
      </w:r>
    </w:p>
    <w:p w:rsidR="006643AB" w:rsidRDefault="006643AB" w:rsidP="006643AB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Цветелин Даниелов Маринов</w:t>
      </w:r>
    </w:p>
    <w:p w:rsidR="006643AB" w:rsidRDefault="006643AB" w:rsidP="006643AB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6643AB" w:rsidRDefault="006643AB" w:rsidP="006643AB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Йонка Николова Йотова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6643AB" w:rsidRDefault="006643AB" w:rsidP="006643AB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Членове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Елена Севделиновна Прокопиева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Росица Георгиева Сергеева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>
        <w:rPr>
          <w:rFonts w:ascii="Times New Roman" w:eastAsia="Times New Roman" w:hAnsi="Times New Roman" w:cs="Times New Roman"/>
        </w:rPr>
        <w:t>Таня Цветанова Таушанова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Татяна Цветанова Маринова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Христина Христова Петкова</w:t>
      </w:r>
    </w:p>
    <w:p w:rsidR="006643AB" w:rsidRDefault="006643AB" w:rsidP="006643AB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6643AB" w:rsidRDefault="006643AB" w:rsidP="006643AB">
      <w:pPr>
        <w:spacing w:line="276" w:lineRule="auto"/>
        <w:ind w:right="141" w:firstLine="708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НЯМА</w:t>
      </w:r>
    </w:p>
    <w:p w:rsidR="006643AB" w:rsidRDefault="006643AB" w:rsidP="006643A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6643AB" w:rsidRDefault="006643AB" w:rsidP="006643AB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6643AB" w:rsidRDefault="006643AB" w:rsidP="006643AB">
      <w:pPr>
        <w:tabs>
          <w:tab w:val="left" w:pos="993"/>
        </w:tabs>
        <w:ind w:right="141"/>
        <w:jc w:val="both"/>
      </w:pPr>
    </w:p>
    <w:p w:rsidR="006643AB" w:rsidRPr="00190215" w:rsidRDefault="006643AB" w:rsidP="00190215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0215">
        <w:rPr>
          <w:rFonts w:ascii="Times New Roman" w:hAnsi="Times New Roman"/>
          <w:sz w:val="24"/>
          <w:szCs w:val="24"/>
        </w:rPr>
        <w:t xml:space="preserve">1. </w:t>
      </w:r>
      <w:r w:rsidR="002B5448" w:rsidRPr="00190215">
        <w:rPr>
          <w:rFonts w:ascii="Times New Roman" w:hAnsi="Times New Roman"/>
          <w:sz w:val="24"/>
          <w:szCs w:val="24"/>
        </w:rPr>
        <w:t>П</w:t>
      </w:r>
      <w:r w:rsidR="00F31B9C">
        <w:rPr>
          <w:rFonts w:ascii="Times New Roman" w:hAnsi="Times New Roman"/>
          <w:sz w:val="24"/>
          <w:szCs w:val="24"/>
        </w:rPr>
        <w:t>рекратяване пълномощията</w:t>
      </w:r>
      <w:r w:rsidR="002B5448" w:rsidRPr="00190215">
        <w:rPr>
          <w:rFonts w:ascii="Times New Roman" w:hAnsi="Times New Roman"/>
          <w:sz w:val="24"/>
          <w:szCs w:val="24"/>
        </w:rPr>
        <w:t xml:space="preserve"> на общинския съветник К. Костов</w:t>
      </w:r>
      <w:r w:rsidR="00190215" w:rsidRPr="00190215">
        <w:rPr>
          <w:rFonts w:ascii="Times New Roman" w:hAnsi="Times New Roman"/>
          <w:sz w:val="24"/>
          <w:szCs w:val="24"/>
        </w:rPr>
        <w:t>.</w:t>
      </w:r>
    </w:p>
    <w:p w:rsidR="0097649A" w:rsidRPr="00190215" w:rsidRDefault="006643AB" w:rsidP="006643AB">
      <w:pPr>
        <w:jc w:val="both"/>
        <w:rPr>
          <w:rFonts w:ascii="Times New Roman" w:hAnsi="Times New Roman" w:cs="Times New Roman"/>
        </w:rPr>
      </w:pPr>
      <w:r w:rsidRPr="00190215">
        <w:rPr>
          <w:rFonts w:ascii="Times New Roman" w:hAnsi="Times New Roman" w:cs="Times New Roman"/>
        </w:rPr>
        <w:t xml:space="preserve">        </w:t>
      </w:r>
      <w:r w:rsidR="0097649A" w:rsidRPr="00190215">
        <w:rPr>
          <w:rFonts w:ascii="Times New Roman" w:hAnsi="Times New Roman" w:cs="Times New Roman"/>
        </w:rPr>
        <w:tab/>
      </w:r>
      <w:r w:rsidRPr="00190215">
        <w:rPr>
          <w:rFonts w:ascii="Times New Roman" w:hAnsi="Times New Roman" w:cs="Times New Roman"/>
        </w:rPr>
        <w:t xml:space="preserve">2. </w:t>
      </w:r>
      <w:r w:rsidR="00190215" w:rsidRPr="00190215">
        <w:rPr>
          <w:rFonts w:ascii="Times New Roman" w:hAnsi="Times New Roman" w:cs="Times New Roman"/>
        </w:rPr>
        <w:t>Предсро</w:t>
      </w:r>
      <w:r w:rsidR="00F31B9C">
        <w:rPr>
          <w:rFonts w:ascii="Times New Roman" w:hAnsi="Times New Roman" w:cs="Times New Roman"/>
        </w:rPr>
        <w:t>чно прекратяване на пълномощията</w:t>
      </w:r>
      <w:r w:rsidR="00190215" w:rsidRPr="00190215">
        <w:rPr>
          <w:rFonts w:ascii="Times New Roman" w:hAnsi="Times New Roman" w:cs="Times New Roman"/>
        </w:rPr>
        <w:t xml:space="preserve"> на кмета на село Люти брод.</w:t>
      </w:r>
    </w:p>
    <w:p w:rsidR="00690D79" w:rsidRPr="00190215" w:rsidRDefault="00690D79" w:rsidP="006643AB">
      <w:pPr>
        <w:jc w:val="both"/>
        <w:rPr>
          <w:rFonts w:ascii="Times New Roman" w:hAnsi="Times New Roman" w:cs="Times New Roman"/>
        </w:rPr>
      </w:pPr>
    </w:p>
    <w:p w:rsidR="006643AB" w:rsidRPr="00190215" w:rsidRDefault="0097649A" w:rsidP="0097649A">
      <w:pPr>
        <w:ind w:firstLine="708"/>
        <w:jc w:val="both"/>
        <w:rPr>
          <w:rFonts w:ascii="Times New Roman" w:hAnsi="Times New Roman" w:cs="Times New Roman"/>
        </w:rPr>
      </w:pPr>
      <w:r w:rsidRPr="00190215">
        <w:rPr>
          <w:rFonts w:ascii="Times New Roman" w:hAnsi="Times New Roman" w:cs="Times New Roman"/>
        </w:rPr>
        <w:t xml:space="preserve">3. </w:t>
      </w:r>
      <w:r w:rsidR="006643AB" w:rsidRPr="00190215">
        <w:rPr>
          <w:rFonts w:ascii="Times New Roman" w:hAnsi="Times New Roman" w:cs="Times New Roman"/>
        </w:rPr>
        <w:t>Други</w:t>
      </w:r>
      <w:r w:rsidR="00D40A99">
        <w:rPr>
          <w:rFonts w:ascii="Times New Roman" w:hAnsi="Times New Roman" w:cs="Times New Roman"/>
        </w:rPr>
        <w:t>.</w:t>
      </w:r>
    </w:p>
    <w:p w:rsidR="006643AB" w:rsidRPr="00190215" w:rsidRDefault="006643AB" w:rsidP="006643AB">
      <w:pPr>
        <w:jc w:val="both"/>
        <w:rPr>
          <w:rFonts w:ascii="Times New Roman" w:hAnsi="Times New Roman" w:cs="Times New Roman"/>
        </w:rPr>
      </w:pPr>
    </w:p>
    <w:p w:rsidR="006643AB" w:rsidRPr="008D35BF" w:rsidRDefault="006643AB" w:rsidP="008D35BF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</w:rPr>
      </w:pPr>
      <w:r w:rsidRPr="008D35BF">
        <w:rPr>
          <w:rFonts w:ascii="Times New Roman" w:hAnsi="Times New Roman" w:cs="Times New Roman"/>
        </w:rPr>
        <w:t xml:space="preserve">       </w:t>
      </w:r>
      <w:r w:rsidR="006C16DF" w:rsidRPr="008D35BF">
        <w:rPr>
          <w:rFonts w:ascii="Times New Roman" w:eastAsia="Times New Roman" w:hAnsi="Times New Roman" w:cs="Times New Roman"/>
        </w:rPr>
        <w:t>Председателят на</w:t>
      </w:r>
      <w:r w:rsidR="008D35BF" w:rsidRPr="008D35BF">
        <w:rPr>
          <w:rFonts w:ascii="Times New Roman" w:eastAsia="Times New Roman" w:hAnsi="Times New Roman" w:cs="Times New Roman"/>
        </w:rPr>
        <w:t xml:space="preserve"> ОИК – Мездра откри заседанието, като прочете дневния ред. </w:t>
      </w:r>
      <w:r w:rsidRPr="008D35BF">
        <w:rPr>
          <w:rFonts w:ascii="Times New Roman" w:hAnsi="Times New Roman" w:cs="Times New Roman"/>
          <w:lang w:eastAsia="en-US"/>
        </w:rPr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6643AB" w:rsidRDefault="006643AB" w:rsidP="006643A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6643AB" w:rsidRDefault="006643AB" w:rsidP="006643A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lastRenderedPageBreak/>
        <w:t xml:space="preserve"> </w:t>
      </w:r>
      <w:r>
        <w:rPr>
          <w:b/>
          <w:lang w:eastAsia="en-US"/>
        </w:rPr>
        <w:t>По т. 1 от дневния ред</w:t>
      </w:r>
    </w:p>
    <w:p w:rsidR="00772B34" w:rsidRDefault="001A25C1" w:rsidP="008D35B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По първа точка Председателят</w:t>
      </w:r>
      <w:r w:rsidR="00D40A99">
        <w:rPr>
          <w:rFonts w:eastAsiaTheme="minorHAnsi"/>
        </w:rPr>
        <w:t xml:space="preserve"> </w:t>
      </w:r>
      <w:r w:rsidR="00772B34">
        <w:rPr>
          <w:rFonts w:eastAsiaTheme="minorHAnsi"/>
        </w:rPr>
        <w:t>д</w:t>
      </w:r>
      <w:r w:rsidR="00D40A99">
        <w:rPr>
          <w:rFonts w:eastAsiaTheme="minorHAnsi"/>
        </w:rPr>
        <w:t>окладва постъпил отговор-становище</w:t>
      </w:r>
      <w:r w:rsidR="00523FA3">
        <w:rPr>
          <w:rFonts w:eastAsiaTheme="minorHAnsi"/>
        </w:rPr>
        <w:t xml:space="preserve"> от общинския съветник Косто Костов</w:t>
      </w:r>
      <w:r w:rsidR="00D40A99">
        <w:rPr>
          <w:rFonts w:eastAsiaTheme="minorHAnsi"/>
        </w:rPr>
        <w:t xml:space="preserve"> по повод връченото му писмо в тази насока, с което му се дава възможност за възражения и со</w:t>
      </w:r>
      <w:r w:rsidR="00C24F22">
        <w:rPr>
          <w:rFonts w:eastAsiaTheme="minorHAnsi"/>
        </w:rPr>
        <w:t>ч</w:t>
      </w:r>
      <w:r w:rsidR="00D40A99">
        <w:rPr>
          <w:rFonts w:eastAsiaTheme="minorHAnsi"/>
        </w:rPr>
        <w:t>ене на доказателства</w:t>
      </w:r>
      <w:r w:rsidR="00772B34">
        <w:rPr>
          <w:rFonts w:eastAsiaTheme="minorHAnsi"/>
        </w:rPr>
        <w:t>.</w:t>
      </w:r>
    </w:p>
    <w:p w:rsidR="00772B34" w:rsidRDefault="00772B34" w:rsidP="00772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 xml:space="preserve">Председателят докладва и постъпилите писма </w:t>
      </w:r>
      <w:r w:rsidR="00AA00BB">
        <w:rPr>
          <w:rFonts w:eastAsiaTheme="minorHAnsi"/>
        </w:rPr>
        <w:t xml:space="preserve">от </w:t>
      </w:r>
      <w:r w:rsidR="00447624" w:rsidRPr="00447624">
        <w:rPr>
          <w:rFonts w:eastAsiaTheme="minorHAnsi"/>
        </w:rPr>
        <w:t xml:space="preserve">Общински съвет Мездра с </w:t>
      </w:r>
      <w:r w:rsidR="00F61DCB">
        <w:rPr>
          <w:rFonts w:eastAsiaTheme="minorHAnsi"/>
        </w:rPr>
        <w:t>вх. № МИ-2026-367</w:t>
      </w:r>
      <w:r w:rsidR="00AA00BB">
        <w:rPr>
          <w:rFonts w:eastAsiaTheme="minorHAnsi"/>
        </w:rPr>
        <w:t>/</w:t>
      </w:r>
      <w:r w:rsidR="00F61DCB">
        <w:rPr>
          <w:rFonts w:eastAsiaTheme="minorHAnsi"/>
        </w:rPr>
        <w:t>16.04.2026 г.</w:t>
      </w:r>
      <w:r w:rsidR="00AA00BB">
        <w:rPr>
          <w:rFonts w:eastAsiaTheme="minorHAnsi"/>
        </w:rPr>
        <w:t xml:space="preserve"> и Вх. № МИ-2026-372/24.04.2026 г.</w:t>
      </w:r>
      <w:r w:rsidR="00F61DCB">
        <w:rPr>
          <w:rFonts w:eastAsiaTheme="minorHAnsi"/>
        </w:rPr>
        <w:t xml:space="preserve"> </w:t>
      </w:r>
      <w:r>
        <w:rPr>
          <w:rFonts w:eastAsiaTheme="minorHAnsi"/>
        </w:rPr>
        <w:t>относно отсъствията на общинския съветник Косто Костов с приложени присъствени листове, покани за пр</w:t>
      </w:r>
      <w:r w:rsidR="00447624">
        <w:rPr>
          <w:rFonts w:eastAsiaTheme="minorHAnsi"/>
        </w:rPr>
        <w:t>оведените заседания, както и ек</w:t>
      </w:r>
      <w:r>
        <w:rPr>
          <w:rFonts w:eastAsiaTheme="minorHAnsi"/>
        </w:rPr>
        <w:t>земпляр от Правилника за работа на Общинския съвет.</w:t>
      </w:r>
    </w:p>
    <w:p w:rsidR="00772B34" w:rsidRDefault="00772B34" w:rsidP="00772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Председателят предлага, тъй като отсъствията са в различни календарни години, да се приеме решение, с което да се остави без уважение или се от</w:t>
      </w:r>
      <w:r w:rsidR="008C0484">
        <w:rPr>
          <w:rFonts w:eastAsiaTheme="minorHAnsi"/>
        </w:rPr>
        <w:t>хвърли подадения сигнал за пред</w:t>
      </w:r>
      <w:r>
        <w:rPr>
          <w:rFonts w:eastAsiaTheme="minorHAnsi"/>
        </w:rPr>
        <w:t>срочно прекратяване на пълномощията на общинския съветник.</w:t>
      </w:r>
    </w:p>
    <w:p w:rsidR="00772B34" w:rsidRDefault="008C0484" w:rsidP="00772B34">
      <w:pPr>
        <w:pStyle w:val="a3"/>
        <w:shd w:val="clear" w:color="auto" w:fill="FFFFFF"/>
        <w:spacing w:after="150"/>
        <w:ind w:firstLine="708"/>
        <w:jc w:val="both"/>
        <w:rPr>
          <w:rFonts w:eastAsiaTheme="minorHAnsi"/>
        </w:rPr>
      </w:pPr>
      <w:r>
        <w:rPr>
          <w:rFonts w:eastAsiaTheme="minorHAnsi"/>
        </w:rPr>
        <w:t>Предложението с</w:t>
      </w:r>
      <w:r w:rsidR="00772B34">
        <w:rPr>
          <w:rFonts w:eastAsiaTheme="minorHAnsi"/>
        </w:rPr>
        <w:t>е</w:t>
      </w:r>
      <w:r>
        <w:rPr>
          <w:rFonts w:eastAsiaTheme="minorHAnsi"/>
        </w:rPr>
        <w:t xml:space="preserve"> </w:t>
      </w:r>
      <w:r w:rsidR="00772B34">
        <w:rPr>
          <w:rFonts w:eastAsiaTheme="minorHAnsi"/>
        </w:rPr>
        <w:t xml:space="preserve">подложи на гласуване и ОИК Мездра взе следното </w:t>
      </w:r>
    </w:p>
    <w:p w:rsidR="00772B34" w:rsidRPr="00772B34" w:rsidRDefault="00772B34" w:rsidP="00772B34">
      <w:pPr>
        <w:pStyle w:val="a3"/>
        <w:shd w:val="clear" w:color="auto" w:fill="FFFFFF"/>
        <w:spacing w:after="150"/>
        <w:ind w:firstLine="708"/>
        <w:jc w:val="both"/>
        <w:rPr>
          <w:rFonts w:eastAsiaTheme="minorHAnsi"/>
          <w:b/>
        </w:rPr>
      </w:pPr>
      <w:r w:rsidRPr="00772B34">
        <w:rPr>
          <w:rFonts w:eastAsiaTheme="minorHAnsi"/>
          <w:b/>
        </w:rPr>
        <w:t xml:space="preserve">РЕШЕНИЕ: </w:t>
      </w:r>
    </w:p>
    <w:p w:rsidR="00772B34" w:rsidRPr="00772B34" w:rsidRDefault="00772B34" w:rsidP="00772B34">
      <w:pPr>
        <w:pStyle w:val="a3"/>
        <w:shd w:val="clear" w:color="auto" w:fill="FFFFFF"/>
        <w:spacing w:after="150"/>
        <w:ind w:firstLine="708"/>
        <w:jc w:val="both"/>
        <w:rPr>
          <w:rFonts w:eastAsiaTheme="minorHAnsi"/>
        </w:rPr>
      </w:pPr>
      <w:r>
        <w:rPr>
          <w:rFonts w:eastAsiaTheme="minorHAnsi"/>
        </w:rPr>
        <w:t>ОСТАВЯ БЕЗ УВАЖЕНИЕ подадения сигнал за предсрочно прекратяване на пълномощията на общински съветник Косто Томов Костов.</w:t>
      </w:r>
    </w:p>
    <w:p w:rsidR="00772B34" w:rsidRPr="00772B34" w:rsidRDefault="00772B34" w:rsidP="00772B34">
      <w:pPr>
        <w:pStyle w:val="a3"/>
        <w:shd w:val="clear" w:color="auto" w:fill="FFFFFF"/>
        <w:spacing w:after="150"/>
        <w:ind w:firstLine="708"/>
        <w:jc w:val="both"/>
        <w:rPr>
          <w:rFonts w:eastAsiaTheme="minorHAnsi"/>
          <w:b/>
        </w:rPr>
      </w:pPr>
      <w:r w:rsidRPr="00772B34">
        <w:rPr>
          <w:rFonts w:eastAsiaTheme="minorHAnsi"/>
          <w:b/>
        </w:rPr>
        <w:t>Гласували: общо 11 гласа, от тях  „ЗА“ -11,  „ПРОТИВ“ – 0.</w:t>
      </w:r>
    </w:p>
    <w:p w:rsidR="00772B34" w:rsidRPr="00772B34" w:rsidRDefault="00772B34" w:rsidP="00772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/>
        </w:rPr>
      </w:pPr>
      <w:r w:rsidRPr="00772B34">
        <w:rPr>
          <w:rFonts w:eastAsiaTheme="minorHAnsi"/>
          <w:b/>
        </w:rPr>
        <w:t xml:space="preserve"> Решението е прието.</w:t>
      </w:r>
    </w:p>
    <w:p w:rsidR="00690D79" w:rsidRDefault="00690D79" w:rsidP="008D35B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</w:p>
    <w:p w:rsidR="00690D79" w:rsidRDefault="00F548ED" w:rsidP="00F61DC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По т. </w:t>
      </w:r>
      <w:r w:rsidR="008918BC">
        <w:rPr>
          <w:b/>
          <w:lang w:eastAsia="en-US"/>
        </w:rPr>
        <w:t>2</w:t>
      </w:r>
      <w:r>
        <w:rPr>
          <w:b/>
          <w:lang w:eastAsia="en-US"/>
        </w:rPr>
        <w:t xml:space="preserve"> от дневния ред.</w:t>
      </w:r>
    </w:p>
    <w:p w:rsidR="00690D79" w:rsidRPr="00A81FD3" w:rsidRDefault="00014012" w:rsidP="00F548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A81FD3">
        <w:rPr>
          <w:lang w:eastAsia="en-US"/>
        </w:rPr>
        <w:t>Председателят докладва, че е изпратено писмо за уведомяване и становище. Становището е, че нищо от изложеното в сигнала не отговаря на истината, както и че Цветан Стойчев единствено и само с това се занимава, а именно да пише единствено и само жалби.</w:t>
      </w:r>
    </w:p>
    <w:p w:rsidR="00014012" w:rsidRDefault="00014012" w:rsidP="00F548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A81FD3">
        <w:rPr>
          <w:lang w:eastAsia="en-US"/>
        </w:rPr>
        <w:t>Докладва също така, че е изпратено пис</w:t>
      </w:r>
      <w:r w:rsidR="00A81FD3" w:rsidRPr="00A81FD3">
        <w:rPr>
          <w:lang w:eastAsia="en-US"/>
        </w:rPr>
        <w:t xml:space="preserve">мо до Застрахователно дружество </w:t>
      </w:r>
      <w:r w:rsidR="00A81FD3">
        <w:rPr>
          <w:lang w:eastAsia="en-US"/>
        </w:rPr>
        <w:t>„</w:t>
      </w:r>
      <w:r w:rsidR="00A81FD3" w:rsidRPr="00A81FD3">
        <w:rPr>
          <w:lang w:eastAsia="en-US"/>
        </w:rPr>
        <w:t>МЕТЛАЙФ ЮРЪП Д.А.К. – КЛОН БЪЛГАРИЯ</w:t>
      </w:r>
      <w:r w:rsidR="00A81FD3">
        <w:rPr>
          <w:lang w:eastAsia="en-US"/>
        </w:rPr>
        <w:t>“</w:t>
      </w:r>
      <w:r w:rsidR="00A81FD3" w:rsidRPr="00A81FD3">
        <w:rPr>
          <w:lang w:eastAsia="en-US"/>
        </w:rPr>
        <w:t xml:space="preserve"> , като в отговора от дружеството се заявява, че след извършена проверка е установено, че с Коцева имат единствено сключен застрахователен договор-застраховка живот, свързана с инвестиционни фондове</w:t>
      </w:r>
      <w:r w:rsidR="00A81FD3">
        <w:rPr>
          <w:lang w:eastAsia="en-US"/>
        </w:rPr>
        <w:t>, по която застраховка на Елена Коцева не са изплащани суми от застраховката.</w:t>
      </w:r>
    </w:p>
    <w:p w:rsidR="00A81FD3" w:rsidRPr="00A81FD3" w:rsidRDefault="00796C9C" w:rsidP="00A81FD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Председателят докладва също, че о</w:t>
      </w:r>
      <w:r w:rsidR="00A81FD3">
        <w:rPr>
          <w:lang w:eastAsia="en-US"/>
        </w:rPr>
        <w:t>т НАП е постъпило писмо, че за периода 01.10.2023 година -</w:t>
      </w:r>
      <w:r w:rsidR="00F61DCB">
        <w:rPr>
          <w:lang w:eastAsia="en-US"/>
        </w:rPr>
        <w:t xml:space="preserve"> </w:t>
      </w:r>
      <w:r w:rsidR="00A81FD3">
        <w:rPr>
          <w:lang w:eastAsia="en-US"/>
        </w:rPr>
        <w:t xml:space="preserve">21.04.2026 година за лицето няма данни за изплатени суми от </w:t>
      </w:r>
      <w:proofErr w:type="spellStart"/>
      <w:r w:rsidR="00A81FD3">
        <w:rPr>
          <w:lang w:eastAsia="en-US"/>
        </w:rPr>
        <w:t>Орифлейм</w:t>
      </w:r>
      <w:proofErr w:type="spellEnd"/>
      <w:r w:rsidR="00A81FD3">
        <w:rPr>
          <w:lang w:eastAsia="en-US"/>
        </w:rPr>
        <w:t xml:space="preserve"> и от „</w:t>
      </w:r>
      <w:r w:rsidR="00A81FD3" w:rsidRPr="00A81FD3">
        <w:rPr>
          <w:lang w:eastAsia="en-US"/>
        </w:rPr>
        <w:t>МЕТЛАЙФ ЮРЪП Д.А.К. – КЛОН БЪЛГАРИЯ</w:t>
      </w:r>
      <w:r w:rsidR="00A81FD3">
        <w:rPr>
          <w:lang w:eastAsia="en-US"/>
        </w:rPr>
        <w:t>“</w:t>
      </w:r>
    </w:p>
    <w:p w:rsidR="00A81FD3" w:rsidRPr="00A81FD3" w:rsidRDefault="00A81FD3" w:rsidP="00F548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Не е постъпил отговор от </w:t>
      </w:r>
      <w:proofErr w:type="spellStart"/>
      <w:r>
        <w:rPr>
          <w:lang w:eastAsia="en-US"/>
        </w:rPr>
        <w:t>Орифлейм</w:t>
      </w:r>
      <w:proofErr w:type="spellEnd"/>
      <w:r>
        <w:rPr>
          <w:lang w:eastAsia="en-US"/>
        </w:rPr>
        <w:t>, но се е върнала обратната разписка към този момент.</w:t>
      </w:r>
    </w:p>
    <w:p w:rsidR="00F548ED" w:rsidRDefault="00F548ED" w:rsidP="00F548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b/>
          <w:lang w:eastAsia="en-US"/>
        </w:rPr>
        <w:t xml:space="preserve"> </w:t>
      </w:r>
      <w:r w:rsidR="00A81FD3">
        <w:rPr>
          <w:lang w:eastAsia="en-US"/>
        </w:rPr>
        <w:t xml:space="preserve">Председателят предлага да се изчака отговор и от </w:t>
      </w:r>
      <w:proofErr w:type="spellStart"/>
      <w:r w:rsidR="00A81FD3">
        <w:rPr>
          <w:lang w:eastAsia="en-US"/>
        </w:rPr>
        <w:t>Орифлейм</w:t>
      </w:r>
      <w:proofErr w:type="spellEnd"/>
      <w:r w:rsidR="00A81FD3">
        <w:rPr>
          <w:lang w:eastAsia="en-US"/>
        </w:rPr>
        <w:t>, след което да бъде взето решение касателно предсрочно прекратяване на пълномощията на Кмета на Кметство Люти брод.</w:t>
      </w:r>
    </w:p>
    <w:p w:rsidR="00796C9C" w:rsidRDefault="00796C9C" w:rsidP="003C4CDE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 xml:space="preserve">Предложението се подложи на гласуване и ОИК Мездра взе следното </w:t>
      </w:r>
    </w:p>
    <w:p w:rsidR="00796C9C" w:rsidRDefault="00796C9C" w:rsidP="00796C9C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t xml:space="preserve">ПРОТОКОЛНО </w:t>
      </w:r>
      <w:r>
        <w:rPr>
          <w:lang w:eastAsia="en-US"/>
        </w:rPr>
        <w:t xml:space="preserve">РЕШЕНИЕ: </w:t>
      </w:r>
    </w:p>
    <w:p w:rsidR="00796C9C" w:rsidRDefault="00796C9C" w:rsidP="00796C9C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 xml:space="preserve">ОТЛАГА вземането на решение по предсрочно прекратяване на пълномощията на Кмета на Кметство Люти брод до получаване на отговор от </w:t>
      </w:r>
      <w:proofErr w:type="spellStart"/>
      <w:r>
        <w:rPr>
          <w:lang w:eastAsia="en-US"/>
        </w:rPr>
        <w:t>Орифлейм</w:t>
      </w:r>
      <w:proofErr w:type="spellEnd"/>
      <w:r>
        <w:rPr>
          <w:lang w:eastAsia="en-US"/>
        </w:rPr>
        <w:t>.</w:t>
      </w:r>
    </w:p>
    <w:p w:rsidR="00796C9C" w:rsidRDefault="00796C9C" w:rsidP="00796C9C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 w:rsidRPr="00F61DCB">
        <w:rPr>
          <w:b/>
          <w:lang w:eastAsia="en-US"/>
        </w:rPr>
        <w:t>Гласували:</w:t>
      </w:r>
      <w:r>
        <w:rPr>
          <w:lang w:eastAsia="en-US"/>
        </w:rPr>
        <w:t xml:space="preserve"> общо 11 гласа, от тях  „ЗА“ -11,  „ПРОТИВ“ – 0.</w:t>
      </w:r>
    </w:p>
    <w:p w:rsidR="00796C9C" w:rsidRDefault="00796C9C" w:rsidP="00796C9C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t xml:space="preserve">Протоколното </w:t>
      </w:r>
      <w:r>
        <w:rPr>
          <w:lang w:eastAsia="en-US"/>
        </w:rPr>
        <w:t xml:space="preserve"> </w:t>
      </w:r>
      <w:r>
        <w:rPr>
          <w:lang w:eastAsia="en-US"/>
        </w:rPr>
        <w:t>решение</w:t>
      </w:r>
      <w:r>
        <w:rPr>
          <w:lang w:eastAsia="en-US"/>
        </w:rPr>
        <w:t xml:space="preserve"> е прието.</w:t>
      </w:r>
    </w:p>
    <w:p w:rsidR="00796C9C" w:rsidRPr="00A81FD3" w:rsidRDefault="00796C9C" w:rsidP="00F548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6643AB" w:rsidRDefault="001C32C2" w:rsidP="006643AB">
      <w:pPr>
        <w:pStyle w:val="a3"/>
        <w:shd w:val="clear" w:color="auto" w:fill="FFFFFF"/>
        <w:rPr>
          <w:b/>
          <w:lang w:eastAsia="en-US"/>
        </w:rPr>
      </w:pPr>
      <w:r>
        <w:rPr>
          <w:b/>
          <w:lang w:eastAsia="en-US"/>
        </w:rPr>
        <w:tab/>
        <w:t>По т. 3</w:t>
      </w:r>
      <w:r w:rsidR="006643AB">
        <w:rPr>
          <w:b/>
          <w:lang w:eastAsia="en-US"/>
        </w:rPr>
        <w:t xml:space="preserve"> от дневния ред</w:t>
      </w:r>
    </w:p>
    <w:p w:rsidR="00DE20D8" w:rsidRDefault="00DE20D8" w:rsidP="00BB7A38">
      <w:pPr>
        <w:pStyle w:val="a3"/>
        <w:shd w:val="clear" w:color="auto" w:fill="FFFFFF"/>
        <w:ind w:firstLine="708"/>
        <w:jc w:val="both"/>
        <w:rPr>
          <w:lang w:eastAsia="en-US"/>
        </w:rPr>
      </w:pPr>
      <w:r>
        <w:rPr>
          <w:lang w:eastAsia="en-US"/>
        </w:rPr>
        <w:t xml:space="preserve">Председателят докладва постъпило писмо от Областен управител на Област Враца за </w:t>
      </w:r>
      <w:proofErr w:type="spellStart"/>
      <w:r>
        <w:rPr>
          <w:lang w:eastAsia="en-US"/>
        </w:rPr>
        <w:t>входиран</w:t>
      </w:r>
      <w:proofErr w:type="spellEnd"/>
      <w:r>
        <w:rPr>
          <w:lang w:eastAsia="en-US"/>
        </w:rPr>
        <w:t xml:space="preserve"> Сигнал в Областна администрация Враца касателно извършване на търговска дейност от Кмета на Кметство Люти брод, който да бъде разгледан по компетентност.</w:t>
      </w:r>
    </w:p>
    <w:p w:rsidR="006643AB" w:rsidRDefault="00DE20D8" w:rsidP="00BB7A38">
      <w:pPr>
        <w:pStyle w:val="a3"/>
        <w:shd w:val="clear" w:color="auto" w:fill="FFFFFF"/>
        <w:ind w:firstLine="708"/>
        <w:jc w:val="both"/>
        <w:rPr>
          <w:lang w:eastAsia="en-US"/>
        </w:rPr>
      </w:pPr>
      <w:r>
        <w:rPr>
          <w:lang w:eastAsia="en-US"/>
        </w:rPr>
        <w:t xml:space="preserve"> Така постъпилият сигнал от Цветан Стойчев </w:t>
      </w:r>
      <w:r w:rsidR="00BB7A38">
        <w:rPr>
          <w:lang w:eastAsia="en-US"/>
        </w:rPr>
        <w:t>вече се разглежда от ОИК Мездра, като след вземане на решение от ОИК относно пълномощията на Кмета на Кметство Люти брод, Областен управител н</w:t>
      </w:r>
      <w:r w:rsidR="003E0DC5">
        <w:rPr>
          <w:lang w:eastAsia="en-US"/>
        </w:rPr>
        <w:t>а Област Враца ще бъде уведомен.</w:t>
      </w:r>
    </w:p>
    <w:p w:rsidR="003E0DC5" w:rsidRDefault="003E0DC5" w:rsidP="00BB7A38">
      <w:pPr>
        <w:pStyle w:val="a3"/>
        <w:shd w:val="clear" w:color="auto" w:fill="FFFFFF"/>
        <w:ind w:firstLine="708"/>
        <w:jc w:val="both"/>
        <w:rPr>
          <w:lang w:eastAsia="en-US"/>
        </w:rPr>
      </w:pPr>
      <w:r>
        <w:rPr>
          <w:lang w:eastAsia="en-US"/>
        </w:rPr>
        <w:t>ОИК Мездра констатира, че така изпратеното писмо няма изходящ номер и приложен сигнал, за който се твърди, че е приложен към писмото.</w:t>
      </w:r>
    </w:p>
    <w:p w:rsidR="003E0DC5" w:rsidRDefault="003E0DC5" w:rsidP="00BB7A38">
      <w:pPr>
        <w:pStyle w:val="a3"/>
        <w:shd w:val="clear" w:color="auto" w:fill="FFFFFF"/>
        <w:ind w:firstLine="708"/>
        <w:jc w:val="both"/>
        <w:rPr>
          <w:lang w:eastAsia="en-US"/>
        </w:rPr>
      </w:pPr>
    </w:p>
    <w:p w:rsidR="006643AB" w:rsidRDefault="006643AB" w:rsidP="001C32C2">
      <w:pPr>
        <w:pStyle w:val="a3"/>
        <w:ind w:firstLine="708"/>
        <w:jc w:val="both"/>
      </w:pPr>
      <w:r>
        <w:t>Поради липса на други поставени въпроси за обсъждане заседанието е закрито.</w:t>
      </w:r>
    </w:p>
    <w:p w:rsidR="006643AB" w:rsidRDefault="006643AB" w:rsidP="006643AB">
      <w:pPr>
        <w:pStyle w:val="a3"/>
        <w:rPr>
          <w:lang w:val="ru-RU"/>
        </w:rPr>
      </w:pPr>
      <w:r>
        <w:t xml:space="preserve">Заседанието приключи в </w:t>
      </w:r>
      <w:r>
        <w:rPr>
          <w:b/>
        </w:rPr>
        <w:t>18:30</w:t>
      </w:r>
      <w:r>
        <w:t xml:space="preserve"> </w:t>
      </w:r>
      <w:r>
        <w:rPr>
          <w:b/>
        </w:rPr>
        <w:t>часа</w:t>
      </w:r>
      <w:r>
        <w:t>.</w:t>
      </w:r>
    </w:p>
    <w:p w:rsidR="006643AB" w:rsidRDefault="006643AB" w:rsidP="006643AB">
      <w:pPr>
        <w:pStyle w:val="a3"/>
        <w:shd w:val="clear" w:color="auto" w:fill="FFFFFF"/>
        <w:spacing w:before="0" w:beforeAutospacing="0" w:after="150" w:afterAutospacing="0"/>
        <w:ind w:right="-1"/>
      </w:pPr>
    </w:p>
    <w:p w:rsidR="006643AB" w:rsidRDefault="006643AB" w:rsidP="006643AB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6643AB" w:rsidRDefault="006643AB" w:rsidP="006643A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  <w:lang w:val="en-US"/>
        </w:rPr>
        <w:t xml:space="preserve">               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6643AB" w:rsidRDefault="006643AB" w:rsidP="006643A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6643AB" w:rsidRDefault="006643AB" w:rsidP="006643AB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6643AB" w:rsidRDefault="006643AB" w:rsidP="006643A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6643AB" w:rsidRDefault="006643AB" w:rsidP="006643A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6643AB" w:rsidRDefault="006643AB" w:rsidP="006643AB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>
        <w:rPr>
          <w:rStyle w:val="BodytextExact"/>
          <w:rFonts w:eastAsia="Courier New"/>
          <w:b/>
          <w:color w:val="auto"/>
        </w:rPr>
        <w:t xml:space="preserve">  ПРОТОКОЛЧИК:………………………….</w:t>
      </w:r>
    </w:p>
    <w:p w:rsidR="006643AB" w:rsidRDefault="006643AB" w:rsidP="006643AB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>
        <w:rPr>
          <w:rFonts w:ascii="Times New Roman" w:hAnsi="Times New Roman" w:cs="Times New Roman"/>
          <w:color w:val="auto"/>
        </w:rPr>
        <w:t xml:space="preserve">  /</w:t>
      </w:r>
      <w:r w:rsidR="00690D79">
        <w:rPr>
          <w:rFonts w:ascii="Times New Roman" w:hAnsi="Times New Roman" w:cs="Times New Roman"/>
          <w:color w:val="auto"/>
        </w:rPr>
        <w:t>Елена Прокопиева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5924C3" w:rsidRDefault="005924C3"/>
    <w:sectPr w:rsidR="005924C3" w:rsidSect="000A440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EA"/>
    <w:rsid w:val="00014012"/>
    <w:rsid w:val="000910E5"/>
    <w:rsid w:val="000A4403"/>
    <w:rsid w:val="000F0132"/>
    <w:rsid w:val="00190215"/>
    <w:rsid w:val="001A25C1"/>
    <w:rsid w:val="001A26F2"/>
    <w:rsid w:val="001C32C2"/>
    <w:rsid w:val="00294905"/>
    <w:rsid w:val="002B5448"/>
    <w:rsid w:val="003100A6"/>
    <w:rsid w:val="003A78A6"/>
    <w:rsid w:val="003C4CDE"/>
    <w:rsid w:val="003C6936"/>
    <w:rsid w:val="003E0DC5"/>
    <w:rsid w:val="0042151A"/>
    <w:rsid w:val="00447624"/>
    <w:rsid w:val="004B22E5"/>
    <w:rsid w:val="00523FA3"/>
    <w:rsid w:val="005843D9"/>
    <w:rsid w:val="005924C3"/>
    <w:rsid w:val="005D697B"/>
    <w:rsid w:val="006009EA"/>
    <w:rsid w:val="00645747"/>
    <w:rsid w:val="006643AB"/>
    <w:rsid w:val="00690D79"/>
    <w:rsid w:val="006C16DF"/>
    <w:rsid w:val="006D2D22"/>
    <w:rsid w:val="00772B34"/>
    <w:rsid w:val="00796C9C"/>
    <w:rsid w:val="007B0763"/>
    <w:rsid w:val="007D4118"/>
    <w:rsid w:val="007F4167"/>
    <w:rsid w:val="008918BC"/>
    <w:rsid w:val="008C0484"/>
    <w:rsid w:val="008D35BF"/>
    <w:rsid w:val="008D3CD8"/>
    <w:rsid w:val="00923070"/>
    <w:rsid w:val="009257FA"/>
    <w:rsid w:val="0097649A"/>
    <w:rsid w:val="0098277B"/>
    <w:rsid w:val="00A756F1"/>
    <w:rsid w:val="00A81FD3"/>
    <w:rsid w:val="00AA00BB"/>
    <w:rsid w:val="00B33C69"/>
    <w:rsid w:val="00B71CFF"/>
    <w:rsid w:val="00BB7A38"/>
    <w:rsid w:val="00C24F22"/>
    <w:rsid w:val="00C57F45"/>
    <w:rsid w:val="00C7325A"/>
    <w:rsid w:val="00CB3C0D"/>
    <w:rsid w:val="00CC5E55"/>
    <w:rsid w:val="00D31A01"/>
    <w:rsid w:val="00D40A99"/>
    <w:rsid w:val="00DE20D8"/>
    <w:rsid w:val="00E6148D"/>
    <w:rsid w:val="00E9093C"/>
    <w:rsid w:val="00F31B9C"/>
    <w:rsid w:val="00F548ED"/>
    <w:rsid w:val="00F61DCB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261F"/>
  <w15:chartTrackingRefBased/>
  <w15:docId w15:val="{E1186877-00D1-496B-9861-1BCA04ED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3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6643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6643A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6643AB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6643A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6643A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6643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0F013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F0132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68</cp:revision>
  <cp:lastPrinted>2026-04-27T15:06:00Z</cp:lastPrinted>
  <dcterms:created xsi:type="dcterms:W3CDTF">2026-04-14T14:19:00Z</dcterms:created>
  <dcterms:modified xsi:type="dcterms:W3CDTF">2026-04-27T15:14:00Z</dcterms:modified>
</cp:coreProperties>
</file>