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9B" w:rsidRDefault="00636508" w:rsidP="00636508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– МЕЗДРА</w:t>
      </w:r>
    </w:p>
    <w:p w:rsidR="00636508" w:rsidRDefault="00636508" w:rsidP="00636508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6508" w:rsidRDefault="00636508" w:rsidP="0063650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636508" w:rsidRDefault="00636508" w:rsidP="0063650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202 – ЧМИ</w:t>
      </w:r>
    </w:p>
    <w:p w:rsidR="00636508" w:rsidRDefault="002C5889" w:rsidP="002C58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Мездра, 30.01.2024 г.</w:t>
      </w:r>
    </w:p>
    <w:p w:rsidR="00636508" w:rsidRDefault="00636508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Начин и място на обявяване на решения на ОИК –</w:t>
      </w:r>
      <w:r w:rsidR="007E7E1E">
        <w:rPr>
          <w:rFonts w:ascii="Times New Roman" w:hAnsi="Times New Roman" w:cs="Times New Roman"/>
          <w:sz w:val="24"/>
          <w:szCs w:val="24"/>
        </w:rPr>
        <w:t xml:space="preserve"> Мездра, номерация</w:t>
      </w:r>
      <w:r>
        <w:rPr>
          <w:rFonts w:ascii="Times New Roman" w:hAnsi="Times New Roman" w:cs="Times New Roman"/>
          <w:sz w:val="24"/>
          <w:szCs w:val="24"/>
        </w:rPr>
        <w:t xml:space="preserve"> на решенията, определяне на работно време при произвеждане на частичен  избор за кмет на кметство Люти брод, община Мездра на 10.03.2024 г.</w:t>
      </w:r>
    </w:p>
    <w:p w:rsidR="00636508" w:rsidRDefault="00636508" w:rsidP="0063650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чл.87,ал.1,т.1 и ал.2 от Изборния кодекс и във връзка с произвеждане на</w:t>
      </w:r>
      <w:r w:rsidR="007E7E1E">
        <w:rPr>
          <w:rFonts w:ascii="Times New Roman" w:hAnsi="Times New Roman" w:cs="Times New Roman"/>
          <w:sz w:val="24"/>
          <w:szCs w:val="24"/>
        </w:rPr>
        <w:t xml:space="preserve"> частичен избор за кмет на кметство Люти брод, община Мездра на 10.03.2024 г., Общинска избирателна комисия – Мездра </w:t>
      </w:r>
      <w:r w:rsidR="007E7E1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E7E1E">
        <w:rPr>
          <w:rFonts w:ascii="Times New Roman" w:hAnsi="Times New Roman" w:cs="Times New Roman"/>
          <w:sz w:val="24"/>
          <w:szCs w:val="24"/>
        </w:rPr>
        <w:t>ОИК-Мездра</w:t>
      </w:r>
      <w:r w:rsidR="007E7E1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7E1E" w:rsidRDefault="007E7E1E" w:rsidP="00636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E7E1E" w:rsidRDefault="007E7E1E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Определя място за обявяване на Решенията си във връзка с частичен избор за кмет на кметство Люти брод, община Мездра на 10.03.2024г. съгласно определеното в Решение № 1-МИ от 09.09.2023 г.</w:t>
      </w:r>
    </w:p>
    <w:p w:rsidR="007E7E1E" w:rsidRDefault="007E7E1E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Допълва Решение № 2 – МИ от 09.09.2023 г., както следва:</w:t>
      </w:r>
    </w:p>
    <w:p w:rsidR="007E7E1E" w:rsidRDefault="007E7E1E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т.3 Взетите от ОИК – Мездра решения относно произвеждане на частичен избор за кмет на кметство</w:t>
      </w:r>
      <w:r w:rsidR="00FC53B7">
        <w:rPr>
          <w:rFonts w:ascii="Times New Roman" w:hAnsi="Times New Roman" w:cs="Times New Roman"/>
          <w:sz w:val="24"/>
          <w:szCs w:val="24"/>
        </w:rPr>
        <w:t xml:space="preserve"> имат  единна последователна номерация следваща взетите до момента решения от комисията, като след съответната арабска цифра се постави тире и се добави съкращението ЧМИ.</w:t>
      </w:r>
    </w:p>
    <w:p w:rsidR="00FC53B7" w:rsidRDefault="00FC53B7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ОИК – Мездра ще работи в предоставеното от Кмета на Община Мездра помещение, находящо се в гр. Мездра, ул. „Христо Ботев“ № 27,/малката зала на 4 етаж в сградата на Общинска администрация Мездра/</w:t>
      </w:r>
    </w:p>
    <w:p w:rsidR="00FC53B7" w:rsidRDefault="00FC53B7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Определя работно време на ОИК – Мездра, както следва:</w:t>
      </w:r>
    </w:p>
    <w:p w:rsidR="00FC53B7" w:rsidRDefault="00FC53B7" w:rsidP="00636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в работни дни от понеделник до петък </w:t>
      </w:r>
      <w:r w:rsidRPr="00FC53B7">
        <w:rPr>
          <w:rFonts w:ascii="Times New Roman" w:hAnsi="Times New Roman" w:cs="Times New Roman"/>
          <w:b/>
          <w:sz w:val="24"/>
          <w:szCs w:val="24"/>
        </w:rPr>
        <w:t>от 10 часа до 17 часа;</w:t>
      </w:r>
    </w:p>
    <w:p w:rsidR="00FC53B7" w:rsidRDefault="00FC53B7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в неработни дни в събота и неделя </w:t>
      </w:r>
      <w:r w:rsidRPr="00FC53B7">
        <w:rPr>
          <w:rFonts w:ascii="Times New Roman" w:hAnsi="Times New Roman" w:cs="Times New Roman"/>
          <w:b/>
          <w:sz w:val="24"/>
          <w:szCs w:val="24"/>
        </w:rPr>
        <w:t>от 10 часа до 13 часа</w:t>
      </w:r>
      <w:r>
        <w:rPr>
          <w:rFonts w:ascii="Times New Roman" w:hAnsi="Times New Roman" w:cs="Times New Roman"/>
          <w:sz w:val="24"/>
          <w:szCs w:val="24"/>
        </w:rPr>
        <w:t xml:space="preserve"> с изключение на дните в които изтичат срокове. В тези дни работното време е до 17 ч.</w:t>
      </w:r>
    </w:p>
    <w:p w:rsidR="00DA0B8C" w:rsidRDefault="00DA0B8C" w:rsidP="00366C7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се обяви на таблото на ОИК Мездра и да се публикува в интернет страницата на комисията.</w:t>
      </w:r>
    </w:p>
    <w:p w:rsidR="002C5889" w:rsidRPr="00FC53B7" w:rsidRDefault="002C5889" w:rsidP="00366C7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Решението може да бъде обжалвано пред ЦИК, чрез ОИК – Мездра в 3 /три/ дневен срок от обявяването му, на основание чл.88 от Изборния кодекс.</w:t>
      </w:r>
    </w:p>
    <w:p w:rsidR="007E7E1E" w:rsidRDefault="00DA0B8C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ПРЕДСЕДАТЕЛ:……………………………….</w:t>
      </w:r>
    </w:p>
    <w:p w:rsidR="00DA0B8C" w:rsidRDefault="00DA0B8C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/ПЕНКА</w:t>
      </w:r>
      <w:r w:rsidR="00497E34">
        <w:rPr>
          <w:rFonts w:ascii="Times New Roman" w:hAnsi="Times New Roman" w:cs="Times New Roman"/>
          <w:sz w:val="24"/>
          <w:szCs w:val="24"/>
        </w:rPr>
        <w:t xml:space="preserve"> ТОМОВА</w:t>
      </w:r>
      <w:r>
        <w:rPr>
          <w:rFonts w:ascii="Times New Roman" w:hAnsi="Times New Roman" w:cs="Times New Roman"/>
          <w:sz w:val="24"/>
          <w:szCs w:val="24"/>
        </w:rPr>
        <w:t xml:space="preserve"> ПЕТРОВА/</w:t>
      </w:r>
    </w:p>
    <w:p w:rsidR="00DA0B8C" w:rsidRDefault="00DA0B8C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СЕКРЕТАР:……………………………………..</w:t>
      </w:r>
    </w:p>
    <w:p w:rsidR="00DA0B8C" w:rsidRPr="00DA0B8C" w:rsidRDefault="00DA0B8C" w:rsidP="006365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/ЙОНКА</w:t>
      </w:r>
      <w:r w:rsidR="00497E34">
        <w:rPr>
          <w:rFonts w:ascii="Times New Roman" w:hAnsi="Times New Roman" w:cs="Times New Roman"/>
          <w:sz w:val="24"/>
          <w:szCs w:val="24"/>
        </w:rPr>
        <w:t xml:space="preserve"> НИКОЛОВА</w:t>
      </w:r>
      <w:r>
        <w:rPr>
          <w:rFonts w:ascii="Times New Roman" w:hAnsi="Times New Roman" w:cs="Times New Roman"/>
          <w:sz w:val="24"/>
          <w:szCs w:val="24"/>
        </w:rPr>
        <w:t xml:space="preserve"> ЙОТОВА/</w:t>
      </w:r>
    </w:p>
    <w:p w:rsidR="00636508" w:rsidRPr="00636508" w:rsidRDefault="00636508">
      <w:pPr>
        <w:rPr>
          <w:rFonts w:ascii="Times New Roman" w:hAnsi="Times New Roman" w:cs="Times New Roman"/>
          <w:sz w:val="28"/>
          <w:szCs w:val="28"/>
        </w:rPr>
      </w:pPr>
    </w:p>
    <w:sectPr w:rsidR="00636508" w:rsidRPr="00636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1C"/>
    <w:rsid w:val="002C5889"/>
    <w:rsid w:val="00366C7B"/>
    <w:rsid w:val="00497E34"/>
    <w:rsid w:val="00636508"/>
    <w:rsid w:val="006E0D9B"/>
    <w:rsid w:val="007E7E1E"/>
    <w:rsid w:val="00DA0B8C"/>
    <w:rsid w:val="00EE3A1C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BE3C"/>
  <w15:chartTrackingRefBased/>
  <w15:docId w15:val="{827D17DF-C0C3-4FBA-94AB-181C1C29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2024-01-30T09:23:00Z</dcterms:created>
  <dcterms:modified xsi:type="dcterms:W3CDTF">2024-01-30T14:31:00Z</dcterms:modified>
</cp:coreProperties>
</file>