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41" w:rsidRDefault="00864241" w:rsidP="00864241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864241" w:rsidRDefault="00864241" w:rsidP="00864241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864241" w:rsidRDefault="00864241" w:rsidP="00864241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864241" w:rsidRDefault="00864241" w:rsidP="00864241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864241" w:rsidRDefault="00864241" w:rsidP="00864241">
      <w:pPr>
        <w:pStyle w:val="a3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№3</w:t>
      </w:r>
      <w:r>
        <w:rPr>
          <w:rStyle w:val="Bodytext2Spacing3ptExact"/>
          <w:rFonts w:eastAsia="Courier New"/>
          <w:color w:val="auto"/>
          <w:spacing w:val="70"/>
        </w:rPr>
        <w:t>2</w:t>
      </w:r>
      <w:r>
        <w:rPr>
          <w:rStyle w:val="Bodytext2Spacing3ptExact"/>
          <w:rFonts w:eastAsia="Courier New"/>
          <w:color w:val="auto"/>
          <w:spacing w:val="70"/>
        </w:rPr>
        <w:t>/0</w:t>
      </w:r>
      <w:r>
        <w:rPr>
          <w:rStyle w:val="Bodytext2Spacing3ptExact"/>
          <w:rFonts w:eastAsia="Courier New"/>
          <w:color w:val="auto"/>
          <w:spacing w:val="70"/>
        </w:rPr>
        <w:t>6</w:t>
      </w:r>
      <w:r>
        <w:rPr>
          <w:rStyle w:val="Bodytext2Spacing3ptExact"/>
          <w:rFonts w:eastAsia="Courier New"/>
          <w:color w:val="auto"/>
          <w:spacing w:val="70"/>
        </w:rPr>
        <w:t>.11.2023г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864241" w:rsidRDefault="00864241" w:rsidP="00864241">
      <w:pPr>
        <w:pStyle w:val="a3"/>
        <w:ind w:left="426" w:right="877"/>
        <w:jc w:val="both"/>
        <w:rPr>
          <w:rStyle w:val="BodytextExact"/>
          <w:rFonts w:eastAsia="Courier New"/>
        </w:rPr>
      </w:pPr>
    </w:p>
    <w:p w:rsidR="00864241" w:rsidRPr="00F81E3D" w:rsidRDefault="00864241" w:rsidP="00864241">
      <w:pPr>
        <w:pStyle w:val="a3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</w:t>
      </w:r>
      <w:r>
        <w:rPr>
          <w:rStyle w:val="BodytextExact"/>
          <w:rFonts w:eastAsia="Courier New"/>
          <w:color w:val="auto"/>
        </w:rPr>
        <w:t>6</w:t>
      </w:r>
      <w:r>
        <w:rPr>
          <w:rStyle w:val="BodytextExact"/>
          <w:rFonts w:eastAsia="Courier New"/>
          <w:color w:val="auto"/>
        </w:rPr>
        <w:t>.11</w:t>
      </w:r>
      <w:r w:rsidRPr="00F81E3D">
        <w:rPr>
          <w:rStyle w:val="BodytextExact"/>
          <w:rFonts w:eastAsia="Courier New"/>
          <w:color w:val="auto"/>
          <w:lang w:val="ru-RU"/>
        </w:rPr>
        <w:t>.</w:t>
      </w:r>
      <w:r>
        <w:rPr>
          <w:rStyle w:val="BodytextExact"/>
          <w:rFonts w:eastAsia="Courier New"/>
          <w:color w:val="auto"/>
        </w:rPr>
        <w:t>2023 г. от 0</w:t>
      </w:r>
      <w:r>
        <w:rPr>
          <w:rStyle w:val="BodytextExact"/>
          <w:rFonts w:eastAsia="Courier New"/>
          <w:color w:val="auto"/>
        </w:rPr>
        <w:t>2</w:t>
      </w:r>
      <w:r>
        <w:rPr>
          <w:rStyle w:val="BodytextExact"/>
          <w:rFonts w:eastAsia="Courier New"/>
          <w:color w:val="auto"/>
        </w:rPr>
        <w:t>:00 ч.</w:t>
      </w:r>
      <w:r w:rsidRPr="00F81E3D">
        <w:rPr>
          <w:rStyle w:val="BodytextExact"/>
          <w:rFonts w:eastAsia="Courier New"/>
          <w:color w:val="auto"/>
        </w:rPr>
        <w:t xml:space="preserve"> в</w:t>
      </w:r>
      <w:r w:rsidRPr="00F81E3D">
        <w:rPr>
          <w:rStyle w:val="BodytextExact"/>
          <w:rFonts w:eastAsia="Courier New"/>
          <w:color w:val="auto"/>
          <w:lang w:val="ru-RU"/>
        </w:rPr>
        <w:t xml:space="preserve"> </w:t>
      </w:r>
      <w:r w:rsidRPr="00F81E3D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Pr="00F81E3D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eastAsia="Times New Roman" w:hAnsi="Times New Roman" w:cs="Times New Roman"/>
        </w:rPr>
        <w:t xml:space="preserve">Таня Таушанова </w:t>
      </w:r>
      <w:r w:rsidRPr="00F81E3D">
        <w:rPr>
          <w:rFonts w:ascii="Times New Roman" w:eastAsia="Times New Roman" w:hAnsi="Times New Roman" w:cs="Times New Roman"/>
        </w:rPr>
        <w:t>– член на ОИК Мездра</w:t>
      </w:r>
    </w:p>
    <w:p w:rsidR="00864241" w:rsidRPr="00F81E3D" w:rsidRDefault="00864241" w:rsidP="00864241">
      <w:pPr>
        <w:pStyle w:val="a3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864241" w:rsidRPr="00F81E3D" w:rsidRDefault="00864241" w:rsidP="00864241">
      <w:pPr>
        <w:spacing w:line="276" w:lineRule="auto"/>
        <w:ind w:right="141"/>
        <w:jc w:val="both"/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 w:rsidRPr="00F81E3D">
        <w:rPr>
          <w:rFonts w:ascii="Times New Roman" w:hAnsi="Times New Roman" w:cs="Times New Roman"/>
          <w:color w:val="auto"/>
        </w:rPr>
        <w:t xml:space="preserve">: </w:t>
      </w:r>
    </w:p>
    <w:p w:rsidR="00864241" w:rsidRPr="00F81E3D" w:rsidRDefault="00864241" w:rsidP="0086424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864241" w:rsidRPr="00F81E3D" w:rsidRDefault="00864241" w:rsidP="0086424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864241" w:rsidRPr="00F81E3D" w:rsidRDefault="00864241" w:rsidP="0086424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2.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864241" w:rsidRPr="00F81E3D" w:rsidRDefault="00864241" w:rsidP="0086424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3.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864241" w:rsidRPr="00F81E3D" w:rsidRDefault="00864241" w:rsidP="0086424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864241" w:rsidRPr="00F81E3D" w:rsidRDefault="00864241" w:rsidP="00864241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864241" w:rsidRPr="00F81E3D" w:rsidRDefault="00864241" w:rsidP="00864241">
      <w:pPr>
        <w:spacing w:line="276" w:lineRule="auto"/>
        <w:ind w:right="141"/>
        <w:jc w:val="both"/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  <w:r w:rsidRPr="00F81E3D">
        <w:t xml:space="preserve"> 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</w:rPr>
        <w:t xml:space="preserve">           11</w:t>
      </w:r>
      <w:r w:rsidRPr="00F81E3D">
        <w:t>.</w:t>
      </w: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Диана Цветанова Павлова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864241" w:rsidRPr="00F81E3D" w:rsidRDefault="00864241" w:rsidP="00864241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81E3D"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864241" w:rsidRPr="00F81E3D" w:rsidRDefault="00864241" w:rsidP="00864241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864241" w:rsidRPr="00F81E3D" w:rsidRDefault="00864241" w:rsidP="00864241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 w:rsidRPr="00F81E3D">
        <w:rPr>
          <w:rStyle w:val="BodytextExact"/>
          <w:rFonts w:eastAsia="Courier New"/>
          <w:sz w:val="24"/>
          <w:szCs w:val="24"/>
        </w:rPr>
        <w:t xml:space="preserve">Присъстват </w:t>
      </w:r>
      <w:r w:rsidRPr="00F81E3D">
        <w:rPr>
          <w:rStyle w:val="BodytextExact"/>
          <w:rFonts w:eastAsia="Courier New"/>
          <w:b/>
          <w:sz w:val="24"/>
          <w:szCs w:val="24"/>
        </w:rPr>
        <w:t xml:space="preserve">11 </w:t>
      </w:r>
      <w:r w:rsidRPr="00F81E3D"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 w:rsidRPr="00F81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3D">
        <w:rPr>
          <w:rStyle w:val="Bodytext2Exact"/>
          <w:rFonts w:eastAsia="Courier New"/>
          <w:spacing w:val="0"/>
        </w:rPr>
        <w:t>при следния проект на дневен ред:</w:t>
      </w:r>
    </w:p>
    <w:p w:rsidR="00864241" w:rsidRPr="00F81E3D" w:rsidRDefault="00864241" w:rsidP="00864241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:rsidR="00864241" w:rsidRDefault="00864241" w:rsidP="0086424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Избиране кмет на Община Мездра на втори тур 05.11.2023 год.</w:t>
      </w:r>
    </w:p>
    <w:p w:rsidR="00864241" w:rsidRDefault="00864241" w:rsidP="0086424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Избиране на кмет на кметство с. Горна Кремена на втори тур 05.11.2023 год.</w:t>
      </w:r>
    </w:p>
    <w:p w:rsidR="00864241" w:rsidRDefault="00864241" w:rsidP="0086424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Избиране на кмет на кметство с. Елисейна 05.11.2023 год.</w:t>
      </w:r>
    </w:p>
    <w:p w:rsidR="00864241" w:rsidRDefault="00864241" w:rsidP="0086424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Избиране на кмет на кметство с. Люти брод 05.11.2023 год.</w:t>
      </w:r>
    </w:p>
    <w:p w:rsidR="00864241" w:rsidRPr="003C36BE" w:rsidRDefault="00864241" w:rsidP="008642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64241" w:rsidRPr="00F567A0" w:rsidRDefault="00864241" w:rsidP="00864241">
      <w:pPr>
        <w:pStyle w:val="a4"/>
        <w:ind w:left="0" w:right="9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567A0">
        <w:rPr>
          <w:rFonts w:ascii="Times New Roman" w:eastAsia="Times New Roman" w:hAnsi="Times New Roman"/>
          <w:sz w:val="24"/>
          <w:szCs w:val="24"/>
        </w:rPr>
        <w:t xml:space="preserve">Председателят на ОИК Мездра откри заседанието и прочете проекта на дневния ред за днешното заседание. </w:t>
      </w:r>
      <w:r w:rsidRPr="00F567A0">
        <w:rPr>
          <w:rFonts w:ascii="Times New Roman" w:hAnsi="Times New Roman"/>
          <w:sz w:val="24"/>
          <w:szCs w:val="24"/>
        </w:rPr>
        <w:t>Поради липса на допълнения по проекта за дневен ред същият се подложи на гласуване и</w:t>
      </w:r>
      <w:r>
        <w:rPr>
          <w:rFonts w:ascii="Times New Roman" w:hAnsi="Times New Roman"/>
          <w:sz w:val="24"/>
          <w:szCs w:val="24"/>
        </w:rPr>
        <w:t xml:space="preserve"> се</w:t>
      </w:r>
      <w:r w:rsidRPr="00F567A0">
        <w:rPr>
          <w:rFonts w:ascii="Times New Roman" w:hAnsi="Times New Roman"/>
          <w:sz w:val="24"/>
          <w:szCs w:val="24"/>
        </w:rPr>
        <w:t xml:space="preserve"> одобри като окончателен дневен ред.  </w:t>
      </w:r>
    </w:p>
    <w:p w:rsidR="00864241" w:rsidRDefault="00864241" w:rsidP="00864241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1 от дневния ред</w:t>
      </w:r>
    </w:p>
    <w:p w:rsidR="00864241" w:rsidRDefault="00864241" w:rsidP="00864241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база постъпили Решения за избиране на  кмет на община от изчислителния пункт, ОИК Мездра взе следните: </w:t>
      </w:r>
    </w:p>
    <w:p w:rsidR="00864241" w:rsidRDefault="00864241" w:rsidP="00864241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864241">
        <w:rPr>
          <w:rFonts w:ascii="Times New Roman" w:eastAsia="Times New Roman" w:hAnsi="Times New Roman"/>
          <w:b/>
          <w:sz w:val="24"/>
          <w:szCs w:val="24"/>
        </w:rPr>
        <w:t xml:space="preserve">          РЕШЕНИЕ </w:t>
      </w:r>
      <w:hyperlink r:id="rId5" w:history="1"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№ 1</w:t>
        </w:r>
        <w:r w:rsidR="0009631F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95-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 xml:space="preserve">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06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1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.2023</w:t>
        </w:r>
      </w:hyperlink>
      <w:r w:rsidRPr="00864241">
        <w:rPr>
          <w:rStyle w:val="a6"/>
          <w:rFonts w:ascii="Times New Roman" w:hAnsi="Times New Roman"/>
          <w:b/>
          <w:color w:val="auto"/>
          <w:sz w:val="24"/>
          <w:szCs w:val="24"/>
        </w:rPr>
        <w:t xml:space="preserve"> г.,</w:t>
      </w:r>
      <w:r w:rsidRPr="0086424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86424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за </w:t>
      </w:r>
      <w:r w:rsidRPr="00864241">
        <w:rPr>
          <w:rFonts w:ascii="Times New Roman" w:hAnsi="Times New Roman"/>
          <w:sz w:val="24"/>
          <w:szCs w:val="24"/>
        </w:rPr>
        <w:t xml:space="preserve">избиране на Кмет на </w:t>
      </w:r>
      <w:r w:rsidRPr="00864241">
        <w:rPr>
          <w:rFonts w:ascii="Times New Roman" w:hAnsi="Times New Roman"/>
          <w:sz w:val="24"/>
          <w:szCs w:val="24"/>
        </w:rPr>
        <w:t xml:space="preserve">община Мездра на </w:t>
      </w:r>
      <w:r>
        <w:rPr>
          <w:rFonts w:ascii="Times New Roman" w:hAnsi="Times New Roman"/>
          <w:sz w:val="24"/>
          <w:szCs w:val="24"/>
        </w:rPr>
        <w:t>втори тур на 05.11.2023 год.</w:t>
      </w:r>
    </w:p>
    <w:p w:rsidR="00864241" w:rsidRDefault="00864241" w:rsidP="00864241">
      <w:p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 „ЗА“,  „ПРОТИВ“ – няма.</w:t>
      </w:r>
    </w:p>
    <w:p w:rsidR="00864241" w:rsidRDefault="00864241" w:rsidP="00864241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864241" w:rsidRDefault="00864241" w:rsidP="00864241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864241" w:rsidRDefault="00864241" w:rsidP="00864241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</w:t>
      </w:r>
      <w:r>
        <w:rPr>
          <w:b/>
          <w:lang w:eastAsia="en-US"/>
        </w:rPr>
        <w:t>2</w:t>
      </w:r>
      <w:r>
        <w:rPr>
          <w:b/>
          <w:lang w:eastAsia="en-US"/>
        </w:rPr>
        <w:t xml:space="preserve"> от дневния ред</w:t>
      </w:r>
    </w:p>
    <w:p w:rsidR="00864241" w:rsidRDefault="00864241" w:rsidP="00864241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база постъпили Решения за избиране на  кмет на </w:t>
      </w:r>
      <w:r>
        <w:rPr>
          <w:rFonts w:ascii="Times New Roman" w:hAnsi="Times New Roman"/>
          <w:sz w:val="24"/>
          <w:szCs w:val="24"/>
        </w:rPr>
        <w:t xml:space="preserve">кметство с. </w:t>
      </w:r>
      <w:r w:rsidR="00AB67E6">
        <w:rPr>
          <w:rFonts w:ascii="Times New Roman" w:hAnsi="Times New Roman"/>
          <w:sz w:val="24"/>
          <w:szCs w:val="24"/>
        </w:rPr>
        <w:t xml:space="preserve">Горна Кремена </w:t>
      </w:r>
      <w:r>
        <w:rPr>
          <w:rFonts w:ascii="Times New Roman" w:hAnsi="Times New Roman"/>
          <w:sz w:val="24"/>
          <w:szCs w:val="24"/>
        </w:rPr>
        <w:t xml:space="preserve">от изчислителния пункт, ОИК Мездра взе следните: </w:t>
      </w:r>
    </w:p>
    <w:p w:rsidR="00864241" w:rsidRDefault="00864241" w:rsidP="00864241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864241">
        <w:rPr>
          <w:rFonts w:ascii="Times New Roman" w:eastAsia="Times New Roman" w:hAnsi="Times New Roman"/>
          <w:b/>
          <w:sz w:val="24"/>
          <w:szCs w:val="24"/>
        </w:rPr>
        <w:t xml:space="preserve">          РЕШЕНИЕ </w:t>
      </w:r>
      <w:hyperlink r:id="rId6" w:history="1"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№ 1</w:t>
        </w:r>
        <w:r w:rsidR="0009631F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96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06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1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.2023</w:t>
        </w:r>
      </w:hyperlink>
      <w:r w:rsidRPr="00864241">
        <w:rPr>
          <w:rStyle w:val="a6"/>
          <w:rFonts w:ascii="Times New Roman" w:hAnsi="Times New Roman"/>
          <w:b/>
          <w:color w:val="auto"/>
          <w:sz w:val="24"/>
          <w:szCs w:val="24"/>
        </w:rPr>
        <w:t xml:space="preserve"> г.,</w:t>
      </w:r>
      <w:r w:rsidRPr="0086424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 за </w:t>
      </w:r>
      <w:r w:rsidRPr="00864241">
        <w:rPr>
          <w:rFonts w:ascii="Times New Roman" w:hAnsi="Times New Roman"/>
          <w:sz w:val="24"/>
          <w:szCs w:val="24"/>
        </w:rPr>
        <w:t xml:space="preserve">избиране на </w:t>
      </w:r>
      <w:r w:rsidR="00AB67E6">
        <w:rPr>
          <w:rFonts w:ascii="Times New Roman" w:hAnsi="Times New Roman"/>
          <w:sz w:val="24"/>
          <w:szCs w:val="24"/>
        </w:rPr>
        <w:t>к</w:t>
      </w:r>
      <w:r w:rsidRPr="00864241">
        <w:rPr>
          <w:rFonts w:ascii="Times New Roman" w:hAnsi="Times New Roman"/>
          <w:sz w:val="24"/>
          <w:szCs w:val="24"/>
        </w:rPr>
        <w:t>мет на</w:t>
      </w:r>
      <w:r w:rsidR="00AB67E6">
        <w:rPr>
          <w:rFonts w:ascii="Times New Roman" w:hAnsi="Times New Roman"/>
          <w:sz w:val="24"/>
          <w:szCs w:val="24"/>
        </w:rPr>
        <w:t xml:space="preserve"> кметство с. Горна Кремена </w:t>
      </w:r>
      <w:r w:rsidRPr="00864241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втори тур на 05.11.2023 год.</w:t>
      </w:r>
    </w:p>
    <w:p w:rsidR="00864241" w:rsidRDefault="00864241" w:rsidP="00864241">
      <w:p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 „ЗА“,  „ПРОТИВ“ – няма.</w:t>
      </w:r>
    </w:p>
    <w:p w:rsidR="00864241" w:rsidRDefault="00864241" w:rsidP="00864241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864241" w:rsidRDefault="00864241" w:rsidP="00864241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864241" w:rsidRDefault="00864241" w:rsidP="00864241">
      <w:pPr>
        <w:pStyle w:val="a4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AB67E6" w:rsidRDefault="00AB67E6" w:rsidP="00AB67E6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</w:t>
      </w:r>
      <w:r>
        <w:rPr>
          <w:b/>
          <w:lang w:eastAsia="en-US"/>
        </w:rPr>
        <w:t>3</w:t>
      </w:r>
      <w:r>
        <w:rPr>
          <w:b/>
          <w:lang w:eastAsia="en-US"/>
        </w:rPr>
        <w:t xml:space="preserve"> от дневния ред</w:t>
      </w:r>
    </w:p>
    <w:p w:rsidR="00AB67E6" w:rsidRDefault="00AB67E6" w:rsidP="00AB67E6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база постъпили Решения за избиране на  кмет на кметство с. </w:t>
      </w:r>
      <w:r>
        <w:rPr>
          <w:rFonts w:ascii="Times New Roman" w:hAnsi="Times New Roman"/>
          <w:sz w:val="24"/>
          <w:szCs w:val="24"/>
        </w:rPr>
        <w:t>Елисейна</w:t>
      </w:r>
      <w:r>
        <w:rPr>
          <w:rFonts w:ascii="Times New Roman" w:hAnsi="Times New Roman"/>
          <w:sz w:val="24"/>
          <w:szCs w:val="24"/>
        </w:rPr>
        <w:t xml:space="preserve"> от изчислителния пункт, ОИК Мездра взе следните: </w:t>
      </w:r>
    </w:p>
    <w:p w:rsidR="00AB67E6" w:rsidRDefault="00AB67E6" w:rsidP="00AB67E6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864241">
        <w:rPr>
          <w:rFonts w:ascii="Times New Roman" w:eastAsia="Times New Roman" w:hAnsi="Times New Roman"/>
          <w:b/>
          <w:sz w:val="24"/>
          <w:szCs w:val="24"/>
        </w:rPr>
        <w:t xml:space="preserve">          РЕШЕНИЕ </w:t>
      </w:r>
      <w:hyperlink r:id="rId7" w:history="1"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№ 1</w:t>
        </w:r>
        <w:r w:rsidR="0009631F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97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06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1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.2023</w:t>
        </w:r>
      </w:hyperlink>
      <w:r w:rsidRPr="00864241">
        <w:rPr>
          <w:rStyle w:val="a6"/>
          <w:rFonts w:ascii="Times New Roman" w:hAnsi="Times New Roman"/>
          <w:b/>
          <w:color w:val="auto"/>
          <w:sz w:val="24"/>
          <w:szCs w:val="24"/>
        </w:rPr>
        <w:t xml:space="preserve"> г.,</w:t>
      </w:r>
      <w:r w:rsidRPr="0086424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 за </w:t>
      </w:r>
      <w:r w:rsidRPr="00864241">
        <w:rPr>
          <w:rFonts w:ascii="Times New Roman" w:hAnsi="Times New Roman"/>
          <w:sz w:val="24"/>
          <w:szCs w:val="24"/>
        </w:rPr>
        <w:t xml:space="preserve">избиране на </w:t>
      </w:r>
      <w:r>
        <w:rPr>
          <w:rFonts w:ascii="Times New Roman" w:hAnsi="Times New Roman"/>
          <w:sz w:val="24"/>
          <w:szCs w:val="24"/>
        </w:rPr>
        <w:t>к</w:t>
      </w:r>
      <w:r w:rsidRPr="00864241">
        <w:rPr>
          <w:rFonts w:ascii="Times New Roman" w:hAnsi="Times New Roman"/>
          <w:sz w:val="24"/>
          <w:szCs w:val="24"/>
        </w:rPr>
        <w:t>мет на</w:t>
      </w:r>
      <w:r>
        <w:rPr>
          <w:rFonts w:ascii="Times New Roman" w:hAnsi="Times New Roman"/>
          <w:sz w:val="24"/>
          <w:szCs w:val="24"/>
        </w:rPr>
        <w:t xml:space="preserve"> кметство с. </w:t>
      </w:r>
      <w:r>
        <w:rPr>
          <w:rFonts w:ascii="Times New Roman" w:hAnsi="Times New Roman"/>
          <w:sz w:val="24"/>
          <w:szCs w:val="24"/>
        </w:rPr>
        <w:t>Елисейна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241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втори тур на 05.11.2023 год.</w:t>
      </w:r>
    </w:p>
    <w:p w:rsidR="00AB67E6" w:rsidRDefault="00AB67E6" w:rsidP="00AB67E6">
      <w:p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 „ЗА“,  „ПРОТИВ“ – няма.</w:t>
      </w:r>
    </w:p>
    <w:p w:rsidR="00AB67E6" w:rsidRDefault="00AB67E6" w:rsidP="00AB67E6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B67E6" w:rsidRDefault="00AB67E6" w:rsidP="00AB67E6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AB67E6" w:rsidRDefault="00AB67E6" w:rsidP="00AB67E6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B67E6" w:rsidRDefault="00AB67E6" w:rsidP="00AB67E6">
      <w:pPr>
        <w:pStyle w:val="a5"/>
        <w:shd w:val="clear" w:color="auto" w:fill="FFFFFF"/>
        <w:ind w:right="-1"/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По т. </w:t>
      </w:r>
      <w:r>
        <w:rPr>
          <w:b/>
          <w:lang w:eastAsia="en-US"/>
        </w:rPr>
        <w:t>4</w:t>
      </w:r>
      <w:r>
        <w:rPr>
          <w:b/>
          <w:lang w:eastAsia="en-US"/>
        </w:rPr>
        <w:t xml:space="preserve"> от дневния ред</w:t>
      </w:r>
    </w:p>
    <w:p w:rsidR="00AB67E6" w:rsidRDefault="00AB67E6" w:rsidP="00AB67E6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база постъпили Решения за избиране на  кмет на кметство с. </w:t>
      </w:r>
      <w:r>
        <w:rPr>
          <w:rFonts w:ascii="Times New Roman" w:hAnsi="Times New Roman"/>
          <w:sz w:val="24"/>
          <w:szCs w:val="24"/>
        </w:rPr>
        <w:t>Люти брод</w:t>
      </w:r>
      <w:r>
        <w:rPr>
          <w:rFonts w:ascii="Times New Roman" w:hAnsi="Times New Roman"/>
          <w:sz w:val="24"/>
          <w:szCs w:val="24"/>
        </w:rPr>
        <w:t xml:space="preserve"> от изчислителния пункт, ОИК Мездра взе следните: </w:t>
      </w:r>
    </w:p>
    <w:p w:rsidR="00AB67E6" w:rsidRDefault="00AB67E6" w:rsidP="00AB67E6">
      <w:pPr>
        <w:pStyle w:val="a4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864241">
        <w:rPr>
          <w:rFonts w:ascii="Times New Roman" w:eastAsia="Times New Roman" w:hAnsi="Times New Roman"/>
          <w:b/>
          <w:sz w:val="24"/>
          <w:szCs w:val="24"/>
        </w:rPr>
        <w:t xml:space="preserve">          РЕШЕНИЕ </w:t>
      </w:r>
      <w:hyperlink r:id="rId8" w:history="1"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№ 1</w:t>
        </w:r>
        <w:r w:rsidR="0009631F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98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- МИ/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06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.1</w:t>
        </w:r>
        <w:r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1</w:t>
        </w:r>
        <w:r w:rsidRPr="00864241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.2023</w:t>
        </w:r>
      </w:hyperlink>
      <w:r w:rsidRPr="00864241">
        <w:rPr>
          <w:rStyle w:val="a6"/>
          <w:rFonts w:ascii="Times New Roman" w:hAnsi="Times New Roman"/>
          <w:b/>
          <w:color w:val="auto"/>
          <w:sz w:val="24"/>
          <w:szCs w:val="24"/>
        </w:rPr>
        <w:t xml:space="preserve"> г.,</w:t>
      </w:r>
      <w:r w:rsidRPr="00864241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 за </w:t>
      </w:r>
      <w:r w:rsidRPr="00864241">
        <w:rPr>
          <w:rFonts w:ascii="Times New Roman" w:hAnsi="Times New Roman"/>
          <w:sz w:val="24"/>
          <w:szCs w:val="24"/>
        </w:rPr>
        <w:t xml:space="preserve">избиране на </w:t>
      </w:r>
      <w:r>
        <w:rPr>
          <w:rFonts w:ascii="Times New Roman" w:hAnsi="Times New Roman"/>
          <w:sz w:val="24"/>
          <w:szCs w:val="24"/>
        </w:rPr>
        <w:t>к</w:t>
      </w:r>
      <w:r w:rsidRPr="00864241">
        <w:rPr>
          <w:rFonts w:ascii="Times New Roman" w:hAnsi="Times New Roman"/>
          <w:sz w:val="24"/>
          <w:szCs w:val="24"/>
        </w:rPr>
        <w:t>мет на</w:t>
      </w:r>
      <w:r>
        <w:rPr>
          <w:rFonts w:ascii="Times New Roman" w:hAnsi="Times New Roman"/>
          <w:sz w:val="24"/>
          <w:szCs w:val="24"/>
        </w:rPr>
        <w:t xml:space="preserve"> кметство с. </w:t>
      </w:r>
      <w:r>
        <w:rPr>
          <w:rFonts w:ascii="Times New Roman" w:hAnsi="Times New Roman"/>
          <w:sz w:val="24"/>
          <w:szCs w:val="24"/>
        </w:rPr>
        <w:t>Люти брод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241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втори тур на 05.11.2023 год.</w:t>
      </w:r>
    </w:p>
    <w:p w:rsidR="00AB67E6" w:rsidRDefault="00AB67E6" w:rsidP="00AB67E6">
      <w:pPr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Гласували: общо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гласа, от тях</w:t>
      </w:r>
      <w:r>
        <w:rPr>
          <w:rFonts w:ascii="Times New Roman" w:hAnsi="Times New Roman"/>
          <w:b/>
          <w:lang w:val="en-US"/>
        </w:rPr>
        <w:t xml:space="preserve"> 11</w:t>
      </w:r>
      <w:r>
        <w:rPr>
          <w:rFonts w:ascii="Times New Roman" w:hAnsi="Times New Roman"/>
          <w:b/>
        </w:rPr>
        <w:t xml:space="preserve"> гласа „ЗА“,  „ПРОТИВ“ – няма.</w:t>
      </w:r>
    </w:p>
    <w:p w:rsidR="00AB67E6" w:rsidRDefault="00AB67E6" w:rsidP="00AB67E6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</w:p>
    <w:p w:rsidR="00AB67E6" w:rsidRDefault="00AB67E6" w:rsidP="00AB67E6">
      <w:pPr>
        <w:pStyle w:val="a4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AB67E6" w:rsidRPr="00D86CA2" w:rsidRDefault="00AB67E6" w:rsidP="00AB67E6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</w:t>
      </w:r>
    </w:p>
    <w:p w:rsidR="00864241" w:rsidRDefault="00864241" w:rsidP="00864241">
      <w:pPr>
        <w:pStyle w:val="a5"/>
        <w:shd w:val="clear" w:color="auto" w:fill="FFFFFF"/>
        <w:spacing w:before="0" w:beforeAutospacing="0" w:after="150" w:afterAutospacing="0"/>
        <w:ind w:right="-1"/>
        <w:jc w:val="both"/>
      </w:pPr>
      <w:r w:rsidRPr="00391603">
        <w:t xml:space="preserve">Поради </w:t>
      </w:r>
      <w:r>
        <w:t>изчерпване на дневния ред</w:t>
      </w:r>
      <w:r w:rsidRPr="00391603">
        <w:t xml:space="preserve"> </w:t>
      </w:r>
      <w:r>
        <w:t xml:space="preserve">заседанието беше закрито  в </w:t>
      </w:r>
      <w:r w:rsidR="0009631F">
        <w:t>2:50</w:t>
      </w:r>
      <w:bookmarkStart w:id="0" w:name="_GoBack"/>
      <w:bookmarkEnd w:id="0"/>
      <w:r w:rsidRPr="00391603">
        <w:t xml:space="preserve"> часа.</w:t>
      </w:r>
    </w:p>
    <w:p w:rsidR="00864241" w:rsidRPr="00391603" w:rsidRDefault="00864241" w:rsidP="00864241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</w:p>
    <w:p w:rsidR="00864241" w:rsidRDefault="00864241" w:rsidP="00864241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864241" w:rsidRDefault="00864241" w:rsidP="00864241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864241" w:rsidRDefault="00864241" w:rsidP="00864241">
      <w:pPr>
        <w:pStyle w:val="a3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864241" w:rsidRPr="00BA70B0" w:rsidRDefault="00864241" w:rsidP="00864241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</w:p>
    <w:p w:rsidR="00864241" w:rsidRDefault="00864241" w:rsidP="00864241">
      <w:pPr>
        <w:pStyle w:val="a3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864241" w:rsidRDefault="00864241" w:rsidP="00864241">
      <w:pPr>
        <w:pStyle w:val="a3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864241" w:rsidRDefault="00864241" w:rsidP="00864241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864241" w:rsidRDefault="00864241" w:rsidP="00864241">
      <w:pPr>
        <w:pStyle w:val="a3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BE2327" w:rsidRDefault="00864241" w:rsidP="00AB67E6">
      <w:pPr>
        <w:pStyle w:val="a3"/>
        <w:spacing w:line="276" w:lineRule="auto"/>
        <w:ind w:right="594"/>
      </w:pPr>
      <w:r>
        <w:rPr>
          <w:rFonts w:ascii="Times New Roman" w:hAnsi="Times New Roman" w:cs="Times New Roman"/>
          <w:b/>
          <w:color w:val="auto"/>
        </w:rPr>
        <w:t>/</w:t>
      </w:r>
      <w:r>
        <w:rPr>
          <w:rFonts w:ascii="Times New Roman" w:hAnsi="Times New Roman" w:cs="Times New Roman"/>
          <w:color w:val="auto"/>
        </w:rPr>
        <w:t>Таня Таушанова – член/</w:t>
      </w:r>
    </w:p>
    <w:sectPr w:rsidR="00BE2327" w:rsidSect="00AB67E6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113"/>
    <w:multiLevelType w:val="hybridMultilevel"/>
    <w:tmpl w:val="5E04588A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41"/>
    <w:rsid w:val="0009631F"/>
    <w:rsid w:val="00864241"/>
    <w:rsid w:val="00AB67E6"/>
    <w:rsid w:val="00B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A8F1"/>
  <w15:chartTrackingRefBased/>
  <w15:docId w15:val="{1A681039-138D-4AE4-B6B8-CA0442EB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2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customStyle="1" w:styleId="1">
    <w:name w:val="Нормален1"/>
    <w:uiPriority w:val="99"/>
    <w:rsid w:val="00864241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86424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86424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8642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4">
    <w:name w:val="List Paragraph"/>
    <w:basedOn w:val="a"/>
    <w:uiPriority w:val="34"/>
    <w:qFormat/>
    <w:rsid w:val="0086424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unhideWhenUsed/>
    <w:rsid w:val="008642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iPriority w:val="99"/>
    <w:semiHidden/>
    <w:unhideWhenUsed/>
    <w:rsid w:val="00864241"/>
    <w:rPr>
      <w:color w:val="0000FF"/>
      <w:u w:val="single"/>
    </w:rPr>
  </w:style>
  <w:style w:type="character" w:styleId="a7">
    <w:name w:val="Strong"/>
    <w:basedOn w:val="a0"/>
    <w:uiPriority w:val="22"/>
    <w:qFormat/>
    <w:rsid w:val="00AB67E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9631F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9631F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0627.cik.bg/mi2023/decisions/117/2023-10-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k0627.cik.bg/mi2023/decisions/117/2023-10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627.cik.bg/mi2023/decisions/117/2023-10-23" TargetMode="External"/><Relationship Id="rId5" Type="http://schemas.openxmlformats.org/officeDocument/2006/relationships/hyperlink" Target="https://oik0627.cik.bg/mi2023/decisions/117/2023-10-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cp:lastPrinted>2023-11-06T00:41:00Z</cp:lastPrinted>
  <dcterms:created xsi:type="dcterms:W3CDTF">2023-11-05T23:48:00Z</dcterms:created>
  <dcterms:modified xsi:type="dcterms:W3CDTF">2023-11-06T00:42:00Z</dcterms:modified>
</cp:coreProperties>
</file>