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66" w:rsidRDefault="00AE0766"/>
    <w:p w:rsidR="009A2A31" w:rsidRDefault="009A2A31" w:rsidP="009A2A31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9A2A31" w:rsidP="009A2A31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9A2A31" w:rsidRDefault="00025196" w:rsidP="009A2A31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№25/28</w:t>
      </w:r>
      <w:r w:rsidR="009A2A31">
        <w:rPr>
          <w:rStyle w:val="Bodytext2Spacing3ptExact"/>
          <w:rFonts w:eastAsia="Courier New"/>
          <w:color w:val="auto"/>
          <w:spacing w:val="70"/>
        </w:rPr>
        <w:t>.10.2023г</w:t>
      </w:r>
      <w:r w:rsidR="009A2A31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9A2A31" w:rsidRDefault="009A2A31" w:rsidP="009A2A31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9A2A31" w:rsidRDefault="00025196" w:rsidP="009A2A31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28</w:t>
      </w:r>
      <w:r w:rsidR="009A2A31">
        <w:rPr>
          <w:rStyle w:val="BodytextExact"/>
          <w:rFonts w:eastAsia="Courier New"/>
          <w:color w:val="auto"/>
        </w:rPr>
        <w:t>.10</w:t>
      </w:r>
      <w:r w:rsidR="009A2A31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11:3</w:t>
      </w:r>
      <w:r w:rsidR="009A2A31">
        <w:rPr>
          <w:rStyle w:val="BodytextExact"/>
          <w:rFonts w:eastAsia="Courier New"/>
          <w:color w:val="auto"/>
        </w:rPr>
        <w:t>0 ч, в</w:t>
      </w:r>
      <w:r w:rsidR="009A2A31">
        <w:rPr>
          <w:rStyle w:val="BodytextExact"/>
          <w:rFonts w:eastAsia="Courier New"/>
          <w:color w:val="auto"/>
          <w:lang w:val="en-US"/>
        </w:rPr>
        <w:t xml:space="preserve"> </w:t>
      </w:r>
      <w:r w:rsidR="009A2A31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9A2A31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eastAsia="Times New Roman" w:hAnsi="Times New Roman" w:cs="Times New Roman"/>
        </w:rPr>
        <w:t>Елена Прокопиева</w:t>
      </w:r>
      <w:r w:rsidR="009A2A31"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9A2A31" w:rsidRDefault="009A2A31" w:rsidP="009A2A31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9A2A31" w:rsidRDefault="009A2A31" w:rsidP="00BB3224">
      <w:pPr>
        <w:spacing w:line="276" w:lineRule="auto"/>
        <w:ind w:right="14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3C029D" w:rsidRDefault="003C029D" w:rsidP="00BB3224">
      <w:pPr>
        <w:spacing w:line="276" w:lineRule="auto"/>
        <w:ind w:right="141"/>
        <w:jc w:val="both"/>
      </w:pP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9A2A31" w:rsidRDefault="003C029D" w:rsidP="003C029D">
      <w:pPr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9A2A31"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9A2A31" w:rsidRDefault="009A2A31" w:rsidP="009A2A3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3.Марин Мирчев Маринов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9A2A31" w:rsidRDefault="009A2A31" w:rsidP="009A2A3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8.Росица Георгиева Сергеева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9.Таня Цветанова Таушанова</w:t>
      </w:r>
    </w:p>
    <w:p w:rsidR="009A2A31" w:rsidRDefault="00C825E0" w:rsidP="009A2A31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9A2A31">
        <w:rPr>
          <w:rFonts w:ascii="Times New Roman" w:hAnsi="Times New Roman" w:cs="Times New Roman"/>
          <w:bCs/>
          <w:color w:val="auto"/>
          <w:lang w:eastAsia="en-US" w:bidi="ar-SA"/>
        </w:rPr>
        <w:t>10. Татяна Цветанова Маринова</w:t>
      </w:r>
      <w:r w:rsidR="009A2A31">
        <w:t xml:space="preserve"> 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          </w:t>
      </w:r>
      <w:r w:rsidR="00C8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>
        <w:t>.</w:t>
      </w:r>
      <w:r w:rsidR="004C1BC8">
        <w:rPr>
          <w:rFonts w:ascii="Times New Roman" w:hAnsi="Times New Roman" w:cs="Times New Roman"/>
          <w:bCs/>
          <w:color w:val="auto"/>
          <w:lang w:eastAsia="en-US" w:bidi="ar-SA"/>
        </w:rPr>
        <w:t xml:space="preserve">Диана Цветанова Павлова </w:t>
      </w:r>
    </w:p>
    <w:p w:rsidR="009A2A31" w:rsidRDefault="009A2A31" w:rsidP="009A2A3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9A2A31" w:rsidRDefault="009A2A31" w:rsidP="007D28E4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9A2A31" w:rsidRDefault="009A2A31" w:rsidP="009A2A31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9A2A31" w:rsidRDefault="009A2A31" w:rsidP="009A2A3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025196" w:rsidRPr="00025196" w:rsidRDefault="00025196" w:rsidP="00025196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25196">
        <w:rPr>
          <w:rFonts w:ascii="Times New Roman" w:eastAsiaTheme="minorHAnsi" w:hAnsi="Times New Roman"/>
          <w:sz w:val="24"/>
          <w:szCs w:val="24"/>
        </w:rPr>
        <w:t>Предоставяне на изборни книжа на формираните на територията на Община Мездра ПСИК в изборите за общински съветници, кмет на община  и за кметове на кметства на 29 октомври 2023 г.</w:t>
      </w:r>
    </w:p>
    <w:p w:rsidR="00025196" w:rsidRPr="00025196" w:rsidRDefault="00BA7AB9" w:rsidP="00BA7AB9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AB9">
        <w:rPr>
          <w:rFonts w:ascii="Times New Roman" w:eastAsiaTheme="minorHAnsi" w:hAnsi="Times New Roman"/>
          <w:sz w:val="24"/>
          <w:szCs w:val="24"/>
        </w:rPr>
        <w:t>Поправка на допусната техническа грешка в Решение № 126 –МИ от 28.10.2023 година на ОИК Мездра</w:t>
      </w:r>
    </w:p>
    <w:p w:rsidR="00BA7AB9" w:rsidRDefault="00BA7AB9" w:rsidP="00BA7AB9">
      <w:pPr>
        <w:pStyle w:val="a5"/>
        <w:numPr>
          <w:ilvl w:val="0"/>
          <w:numId w:val="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AB9">
        <w:rPr>
          <w:rFonts w:ascii="Times New Roman" w:eastAsiaTheme="minorHAnsi" w:hAnsi="Times New Roman"/>
          <w:sz w:val="24"/>
          <w:szCs w:val="24"/>
        </w:rPr>
        <w:t>Жалба с вх. № МИ-23-143 от 28.10.2023 год., касаеща</w:t>
      </w:r>
      <w:r w:rsidR="00244D92">
        <w:rPr>
          <w:rFonts w:ascii="Times New Roman" w:eastAsiaTheme="minorHAnsi" w:hAnsi="Times New Roman"/>
          <w:sz w:val="24"/>
          <w:szCs w:val="24"/>
        </w:rPr>
        <w:t xml:space="preserve"> нарушение на състава на чл. 184, ал. 1</w:t>
      </w:r>
      <w:bookmarkStart w:id="0" w:name="_GoBack"/>
      <w:bookmarkEnd w:id="0"/>
      <w:r w:rsidRPr="00BA7AB9">
        <w:rPr>
          <w:rFonts w:ascii="Times New Roman" w:eastAsiaTheme="minorHAnsi" w:hAnsi="Times New Roman"/>
          <w:sz w:val="24"/>
          <w:szCs w:val="24"/>
        </w:rPr>
        <w:t xml:space="preserve"> от Изборния кодекс.</w:t>
      </w:r>
    </w:p>
    <w:p w:rsidR="00CC2FA1" w:rsidRDefault="00CC2FA1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Разглеждане на постъпили списъци на упълномощени представители от политическите сили.</w:t>
      </w:r>
    </w:p>
    <w:p w:rsidR="00C2740D" w:rsidRDefault="00C2740D" w:rsidP="00C2740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</w:t>
      </w:r>
      <w:r w:rsidR="00503C92">
        <w:rPr>
          <w:rFonts w:ascii="Times New Roman" w:hAnsi="Times New Roman"/>
          <w:sz w:val="24"/>
          <w:szCs w:val="24"/>
        </w:rPr>
        <w:t>.</w:t>
      </w:r>
    </w:p>
    <w:p w:rsidR="00CB78E1" w:rsidRDefault="00CB78E1" w:rsidP="009A2A31">
      <w:pPr>
        <w:pStyle w:val="a5"/>
        <w:ind w:left="0" w:right="594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A2A31" w:rsidRPr="00F567A0" w:rsidRDefault="009A2A31" w:rsidP="00F567A0">
      <w:pPr>
        <w:pStyle w:val="a5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lastRenderedPageBreak/>
        <w:t xml:space="preserve"> Председателят на ОИК Мездра откри заседанието и прочете проекта на дневния ред за днешното заседание. </w:t>
      </w:r>
      <w:r w:rsidRPr="00F567A0">
        <w:rPr>
          <w:rFonts w:ascii="Times New Roman" w:hAnsi="Times New Roman"/>
          <w:sz w:val="24"/>
          <w:szCs w:val="24"/>
        </w:rPr>
        <w:t>Поради липса на допълнения по проекта за дневен ред същият се подложи на гласуване и</w:t>
      </w:r>
      <w:r w:rsidR="00503C92">
        <w:rPr>
          <w:rFonts w:ascii="Times New Roman" w:hAnsi="Times New Roman"/>
          <w:sz w:val="24"/>
          <w:szCs w:val="24"/>
        </w:rPr>
        <w:t xml:space="preserve"> се</w:t>
      </w:r>
      <w:r w:rsidRPr="00F567A0">
        <w:rPr>
          <w:rFonts w:ascii="Times New Roman" w:hAnsi="Times New Roman"/>
          <w:sz w:val="24"/>
          <w:szCs w:val="24"/>
        </w:rPr>
        <w:t xml:space="preserve"> одобри като окончателен дневен ред.  </w:t>
      </w:r>
    </w:p>
    <w:p w:rsidR="00A2640E" w:rsidRDefault="00E63464" w:rsidP="00A2640E">
      <w:pPr>
        <w:pStyle w:val="a3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</w:t>
      </w:r>
      <w:r w:rsidR="00A2640E">
        <w:rPr>
          <w:b/>
          <w:lang w:eastAsia="en-US"/>
        </w:rPr>
        <w:t>По т. 1 от дневния ред</w:t>
      </w:r>
    </w:p>
    <w:p w:rsidR="00630FE0" w:rsidRDefault="00CC2FA1" w:rsidP="00F831A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 се проект за решение, като </w:t>
      </w:r>
    </w:p>
    <w:p w:rsidR="00E46A9D" w:rsidRPr="00527361" w:rsidRDefault="00985B27" w:rsidP="00F831A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722ED">
        <w:rPr>
          <w:rFonts w:ascii="Times New Roman" w:hAnsi="Times New Roman"/>
          <w:sz w:val="24"/>
          <w:szCs w:val="24"/>
        </w:rPr>
        <w:t>След станалите разисквания и гл</w:t>
      </w:r>
      <w:r>
        <w:rPr>
          <w:rFonts w:ascii="Times New Roman" w:hAnsi="Times New Roman"/>
          <w:sz w:val="24"/>
          <w:szCs w:val="24"/>
        </w:rPr>
        <w:t xml:space="preserve">асувания ОИК Мездра взе следното </w:t>
      </w:r>
      <w:r>
        <w:rPr>
          <w:rFonts w:ascii="Times New Roman" w:eastAsia="Times New Roman" w:hAnsi="Times New Roman"/>
          <w:b/>
          <w:color w:val="333333"/>
        </w:rPr>
        <w:t xml:space="preserve">РЕШЕНИЕ   </w:t>
      </w:r>
      <w:hyperlink r:id="rId6" w:history="1">
        <w:r>
          <w:rPr>
            <w:rStyle w:val="a6"/>
            <w:rFonts w:ascii="Times New Roman" w:hAnsi="Times New Roman"/>
            <w:b/>
            <w:color w:val="auto"/>
            <w:u w:val="none"/>
          </w:rPr>
          <w:t>№ 1</w:t>
        </w:r>
        <w:r w:rsidR="00CC2FA1">
          <w:rPr>
            <w:rStyle w:val="a6"/>
            <w:rFonts w:ascii="Times New Roman" w:hAnsi="Times New Roman"/>
            <w:b/>
            <w:color w:val="auto"/>
            <w:u w:val="none"/>
          </w:rPr>
          <w:t>34- МИ/28</w:t>
        </w:r>
        <w:r w:rsidRPr="004427A3">
          <w:rPr>
            <w:rStyle w:val="a6"/>
            <w:rFonts w:ascii="Times New Roman" w:hAnsi="Times New Roman"/>
            <w:b/>
            <w:color w:val="auto"/>
            <w:u w:val="none"/>
          </w:rPr>
          <w:t>.10.2023</w:t>
        </w:r>
      </w:hyperlink>
      <w:r>
        <w:rPr>
          <w:rStyle w:val="a6"/>
          <w:rFonts w:ascii="Times New Roman" w:hAnsi="Times New Roman"/>
          <w:b/>
          <w:color w:val="auto"/>
          <w:u w:val="none"/>
        </w:rPr>
        <w:t xml:space="preserve"> г., </w:t>
      </w:r>
    </w:p>
    <w:p w:rsidR="00CB6368" w:rsidRPr="00F831A1" w:rsidRDefault="00F831A1" w:rsidP="00F831A1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CB6368" w:rsidRPr="00F831A1">
        <w:rPr>
          <w:rFonts w:ascii="Times New Roman" w:hAnsi="Times New Roman"/>
          <w:b/>
        </w:rPr>
        <w:t>Гласували: общо</w:t>
      </w:r>
      <w:r w:rsidR="00527361">
        <w:rPr>
          <w:rFonts w:ascii="Times New Roman" w:hAnsi="Times New Roman"/>
          <w:b/>
          <w:lang w:val="en-US"/>
        </w:rPr>
        <w:t xml:space="preserve"> 11</w:t>
      </w:r>
      <w:r w:rsidR="00CB6368" w:rsidRPr="00F831A1">
        <w:rPr>
          <w:rFonts w:ascii="Times New Roman" w:hAnsi="Times New Roman"/>
          <w:b/>
        </w:rPr>
        <w:t xml:space="preserve"> гласа, от тях</w:t>
      </w:r>
      <w:r w:rsidR="00527361">
        <w:rPr>
          <w:rFonts w:ascii="Times New Roman" w:hAnsi="Times New Roman"/>
          <w:b/>
          <w:lang w:val="en-US"/>
        </w:rPr>
        <w:t xml:space="preserve"> 11</w:t>
      </w:r>
      <w:r w:rsidR="00CB6368" w:rsidRPr="00F831A1">
        <w:rPr>
          <w:rFonts w:ascii="Times New Roman" w:hAnsi="Times New Roman"/>
          <w:b/>
        </w:rPr>
        <w:t xml:space="preserve"> гласа „ЗА“,  „ПРОТИВ“ – </w:t>
      </w:r>
      <w:r w:rsidR="00CC2FA1">
        <w:rPr>
          <w:rFonts w:ascii="Times New Roman" w:hAnsi="Times New Roman"/>
          <w:b/>
        </w:rPr>
        <w:t>няма</w:t>
      </w:r>
      <w:r w:rsidR="00CB6368" w:rsidRPr="00F831A1">
        <w:rPr>
          <w:rFonts w:ascii="Times New Roman" w:hAnsi="Times New Roman"/>
          <w:b/>
        </w:rPr>
        <w:t>.</w:t>
      </w:r>
    </w:p>
    <w:p w:rsidR="00F831A1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2640E" w:rsidRPr="00F831A1" w:rsidRDefault="00F831A1" w:rsidP="00F831A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A2A31" w:rsidRDefault="00A2640E" w:rsidP="009A2A31">
      <w:pPr>
        <w:pStyle w:val="a3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</w:t>
      </w:r>
      <w:r w:rsidR="00E63464">
        <w:rPr>
          <w:b/>
          <w:lang w:eastAsia="en-US"/>
        </w:rPr>
        <w:t xml:space="preserve"> По т. 2</w:t>
      </w:r>
      <w:r w:rsidR="009A2A31">
        <w:rPr>
          <w:b/>
          <w:lang w:eastAsia="en-US"/>
        </w:rPr>
        <w:t xml:space="preserve"> от дневния ред</w:t>
      </w:r>
    </w:p>
    <w:p w:rsidR="009A2A31" w:rsidRPr="00B722ED" w:rsidRDefault="009A2A31" w:rsidP="009A2A31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 xml:space="preserve">Председателят докладва проект на решение за </w:t>
      </w:r>
      <w:r w:rsidR="00CC2FA1">
        <w:rPr>
          <w:rFonts w:ascii="Times New Roman" w:hAnsi="Times New Roman"/>
          <w:sz w:val="24"/>
          <w:szCs w:val="24"/>
        </w:rPr>
        <w:t>техническа грешка, като</w:t>
      </w:r>
    </w:p>
    <w:p w:rsidR="009A2A31" w:rsidRPr="004427A3" w:rsidRDefault="009A2A31" w:rsidP="004427A3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722ED">
        <w:rPr>
          <w:rFonts w:ascii="Times New Roman" w:hAnsi="Times New Roman"/>
          <w:sz w:val="24"/>
          <w:szCs w:val="24"/>
        </w:rPr>
        <w:t>След станалите разисквания и гл</w:t>
      </w:r>
      <w:r w:rsidR="004427A3">
        <w:rPr>
          <w:rFonts w:ascii="Times New Roman" w:hAnsi="Times New Roman"/>
          <w:sz w:val="24"/>
          <w:szCs w:val="24"/>
        </w:rPr>
        <w:t xml:space="preserve">асувания ОИК Мездра взе следното </w:t>
      </w:r>
      <w:r w:rsidR="004427A3">
        <w:rPr>
          <w:rFonts w:ascii="Times New Roman" w:eastAsia="Times New Roman" w:hAnsi="Times New Roman"/>
          <w:b/>
          <w:color w:val="333333"/>
        </w:rPr>
        <w:t xml:space="preserve">РЕШЕНИЕ </w:t>
      </w:r>
      <w:r w:rsidR="00853ACF">
        <w:rPr>
          <w:rFonts w:ascii="Times New Roman" w:eastAsia="Times New Roman" w:hAnsi="Times New Roman"/>
          <w:b/>
          <w:color w:val="333333"/>
        </w:rPr>
        <w:t xml:space="preserve">  </w:t>
      </w:r>
      <w:hyperlink r:id="rId7" w:history="1">
        <w:r w:rsidR="00CC2FA1">
          <w:rPr>
            <w:rStyle w:val="a6"/>
            <w:rFonts w:ascii="Times New Roman" w:hAnsi="Times New Roman"/>
            <w:b/>
            <w:color w:val="auto"/>
            <w:u w:val="none"/>
          </w:rPr>
          <w:t>№ 135</w:t>
        </w:r>
        <w:r w:rsidR="000212EC">
          <w:rPr>
            <w:rStyle w:val="a6"/>
            <w:rFonts w:ascii="Times New Roman" w:hAnsi="Times New Roman"/>
            <w:b/>
            <w:color w:val="auto"/>
            <w:u w:val="none"/>
          </w:rPr>
          <w:t>-</w:t>
        </w:r>
        <w:r w:rsidR="00EF2AFD">
          <w:rPr>
            <w:rStyle w:val="a6"/>
            <w:rFonts w:ascii="Times New Roman" w:hAnsi="Times New Roman"/>
            <w:b/>
            <w:color w:val="auto"/>
            <w:u w:val="none"/>
          </w:rPr>
          <w:t xml:space="preserve"> </w:t>
        </w:r>
        <w:r w:rsidR="000212EC">
          <w:rPr>
            <w:rStyle w:val="a6"/>
            <w:rFonts w:ascii="Times New Roman" w:hAnsi="Times New Roman"/>
            <w:b/>
            <w:color w:val="auto"/>
            <w:u w:val="none"/>
          </w:rPr>
          <w:t>МИ/</w:t>
        </w:r>
        <w:r w:rsidR="00CC2FA1">
          <w:rPr>
            <w:rStyle w:val="a6"/>
            <w:rFonts w:ascii="Times New Roman" w:hAnsi="Times New Roman"/>
            <w:b/>
            <w:color w:val="auto"/>
            <w:u w:val="none"/>
          </w:rPr>
          <w:t>28</w:t>
        </w:r>
        <w:r w:rsidR="004427A3" w:rsidRPr="004427A3">
          <w:rPr>
            <w:rStyle w:val="a6"/>
            <w:rFonts w:ascii="Times New Roman" w:hAnsi="Times New Roman"/>
            <w:b/>
            <w:color w:val="auto"/>
            <w:u w:val="none"/>
          </w:rPr>
          <w:t>.10.2023</w:t>
        </w:r>
      </w:hyperlink>
      <w:r w:rsidR="00985B27">
        <w:rPr>
          <w:rStyle w:val="a6"/>
          <w:rFonts w:ascii="Times New Roman" w:hAnsi="Times New Roman"/>
          <w:b/>
          <w:color w:val="auto"/>
          <w:u w:val="none"/>
        </w:rPr>
        <w:t xml:space="preserve"> г.</w:t>
      </w:r>
    </w:p>
    <w:p w:rsidR="004427A3" w:rsidRDefault="004427A3" w:rsidP="009A2A3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9A2A31" w:rsidRDefault="00527361" w:rsidP="00B257F0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11</w:t>
      </w:r>
      <w:r w:rsidR="009A2A31" w:rsidRPr="00B722ED">
        <w:rPr>
          <w:rFonts w:ascii="Times New Roman" w:hAnsi="Times New Roman"/>
          <w:b/>
          <w:sz w:val="24"/>
          <w:szCs w:val="24"/>
        </w:rPr>
        <w:t xml:space="preserve"> гласа, от </w:t>
      </w:r>
      <w:r>
        <w:rPr>
          <w:rFonts w:ascii="Times New Roman" w:hAnsi="Times New Roman"/>
          <w:b/>
          <w:sz w:val="24"/>
          <w:szCs w:val="24"/>
        </w:rPr>
        <w:t>тях 11</w:t>
      </w:r>
      <w:r w:rsidR="009A2A31" w:rsidRPr="00B722ED">
        <w:rPr>
          <w:rFonts w:ascii="Times New Roman" w:hAnsi="Times New Roman"/>
          <w:b/>
          <w:sz w:val="24"/>
          <w:szCs w:val="24"/>
        </w:rPr>
        <w:t xml:space="preserve"> гласа „ЗА“,  „ПРОТИВ“ – няма.</w:t>
      </w:r>
    </w:p>
    <w:p w:rsidR="00B257F0" w:rsidRPr="00B257F0" w:rsidRDefault="00B257F0" w:rsidP="00B257F0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9A2A31" w:rsidRPr="00B722ED" w:rsidRDefault="009A2A31" w:rsidP="009A2A31">
      <w:pPr>
        <w:pStyle w:val="a5"/>
        <w:ind w:left="0" w:right="-1" w:firstLine="708"/>
        <w:rPr>
          <w:rFonts w:ascii="Times New Roman" w:hAnsi="Times New Roman"/>
          <w:b/>
          <w:sz w:val="24"/>
          <w:szCs w:val="24"/>
        </w:rPr>
      </w:pPr>
      <w:r w:rsidRPr="00B722E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A2A31" w:rsidRPr="00503C92" w:rsidRDefault="009A2A3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 w:rsidR="00E63464">
        <w:rPr>
          <w:b/>
          <w:lang w:eastAsia="en-US"/>
        </w:rPr>
        <w:t>По т. 3</w:t>
      </w:r>
      <w:r>
        <w:rPr>
          <w:lang w:eastAsia="en-US"/>
        </w:rPr>
        <w:t xml:space="preserve"> </w:t>
      </w:r>
      <w:r w:rsidRPr="00503C92">
        <w:rPr>
          <w:b/>
          <w:lang w:eastAsia="en-US"/>
        </w:rPr>
        <w:t>от дневния ред:</w:t>
      </w:r>
      <w:r w:rsidR="004427A3" w:rsidRPr="00503C92">
        <w:rPr>
          <w:b/>
          <w:lang w:eastAsia="en-US"/>
        </w:rPr>
        <w:t xml:space="preserve"> </w:t>
      </w:r>
    </w:p>
    <w:p w:rsidR="00CB78E1" w:rsidRPr="00846693" w:rsidRDefault="00CB78E1" w:rsidP="00846693">
      <w:pPr>
        <w:ind w:firstLine="708"/>
        <w:jc w:val="both"/>
        <w:rPr>
          <w:rFonts w:ascii="Times New Roman" w:hAnsi="Times New Roman" w:cs="Times New Roman"/>
        </w:rPr>
      </w:pPr>
      <w:r w:rsidRPr="00846693">
        <w:rPr>
          <w:rFonts w:ascii="Times New Roman" w:hAnsi="Times New Roman" w:cs="Times New Roman"/>
          <w:lang w:eastAsia="en-US"/>
        </w:rPr>
        <w:t xml:space="preserve">Председателят докладва проект на решение за  </w:t>
      </w:r>
      <w:r w:rsidR="00CC2FA1">
        <w:rPr>
          <w:rFonts w:ascii="Times New Roman" w:hAnsi="Times New Roman" w:cs="Times New Roman"/>
        </w:rPr>
        <w:t>депозирана жалба от Коалиция „БСП за България“</w:t>
      </w:r>
    </w:p>
    <w:p w:rsidR="00CB78E1" w:rsidRPr="00CB78E1" w:rsidRDefault="00CB78E1" w:rsidP="00FA6CE0">
      <w:pPr>
        <w:pStyle w:val="a3"/>
        <w:shd w:val="clear" w:color="auto" w:fill="FFFFFF"/>
        <w:spacing w:after="150"/>
        <w:ind w:right="-1" w:firstLine="708"/>
        <w:jc w:val="both"/>
        <w:rPr>
          <w:b/>
          <w:lang w:eastAsia="en-US"/>
        </w:rPr>
      </w:pPr>
      <w:r>
        <w:rPr>
          <w:lang w:eastAsia="en-US"/>
        </w:rPr>
        <w:t xml:space="preserve">След станалите разисквания и гласувания ОИК Мездра взе следното </w:t>
      </w:r>
      <w:r w:rsidR="00CC2FA1">
        <w:rPr>
          <w:b/>
          <w:lang w:eastAsia="en-US"/>
        </w:rPr>
        <w:t>РЕШЕНИЕ   № 136-МИ/28</w:t>
      </w:r>
      <w:r w:rsidRPr="00CB78E1">
        <w:rPr>
          <w:b/>
          <w:lang w:eastAsia="en-US"/>
        </w:rPr>
        <w:t>.10.2023</w:t>
      </w:r>
      <w:r w:rsidR="00A80439">
        <w:rPr>
          <w:b/>
          <w:lang w:eastAsia="en-US"/>
        </w:rPr>
        <w:t xml:space="preserve"> г.</w:t>
      </w:r>
    </w:p>
    <w:p w:rsidR="00CB78E1" w:rsidRPr="00CB78E1" w:rsidRDefault="00CB78E1" w:rsidP="00CB78E1">
      <w:pPr>
        <w:pStyle w:val="a3"/>
        <w:shd w:val="clear" w:color="auto" w:fill="FFFFFF"/>
        <w:spacing w:after="150"/>
        <w:ind w:right="-1" w:firstLine="708"/>
        <w:jc w:val="both"/>
        <w:rPr>
          <w:b/>
          <w:lang w:eastAsia="en-US"/>
        </w:rPr>
      </w:pPr>
      <w:r w:rsidRPr="00CB78E1">
        <w:rPr>
          <w:b/>
          <w:lang w:eastAsia="en-US"/>
        </w:rPr>
        <w:t xml:space="preserve">Гласували: общо </w:t>
      </w:r>
      <w:r w:rsidR="00527361">
        <w:rPr>
          <w:b/>
          <w:lang w:eastAsia="en-US"/>
        </w:rPr>
        <w:t xml:space="preserve">11 </w:t>
      </w:r>
      <w:r w:rsidRPr="00CB78E1">
        <w:rPr>
          <w:b/>
          <w:lang w:eastAsia="en-US"/>
        </w:rPr>
        <w:t xml:space="preserve">гласа, от тях </w:t>
      </w:r>
      <w:r w:rsidR="00527361">
        <w:rPr>
          <w:b/>
          <w:lang w:eastAsia="en-US"/>
        </w:rPr>
        <w:t>11</w:t>
      </w:r>
      <w:r w:rsidR="00CC2FA1">
        <w:rPr>
          <w:b/>
          <w:lang w:eastAsia="en-US"/>
        </w:rPr>
        <w:t xml:space="preserve"> </w:t>
      </w:r>
      <w:r w:rsidRPr="00CB78E1">
        <w:rPr>
          <w:b/>
          <w:lang w:eastAsia="en-US"/>
        </w:rPr>
        <w:t>гласа „ЗА“,  „ПРОТИВ“ – няма.</w:t>
      </w:r>
    </w:p>
    <w:p w:rsidR="00CB78E1" w:rsidRPr="00CB78E1" w:rsidRDefault="00CB78E1" w:rsidP="001A0D3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  <w:lang w:eastAsia="en-US"/>
        </w:rPr>
      </w:pPr>
      <w:r w:rsidRPr="00CB78E1">
        <w:rPr>
          <w:b/>
          <w:lang w:eastAsia="en-US"/>
        </w:rPr>
        <w:t>Решението е прието.</w:t>
      </w:r>
    </w:p>
    <w:p w:rsidR="00CB78E1" w:rsidRDefault="00CB78E1" w:rsidP="00853ACF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</w:p>
    <w:p w:rsidR="00CB78E1" w:rsidRPr="00CB78E1" w:rsidRDefault="00285A8A" w:rsidP="00CB78E1">
      <w:pPr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 т. 4 </w:t>
      </w:r>
      <w:r w:rsidR="00CB78E1" w:rsidRPr="00CB78E1">
        <w:rPr>
          <w:rFonts w:ascii="Times New Roman" w:hAnsi="Times New Roman"/>
          <w:b/>
        </w:rPr>
        <w:t xml:space="preserve">от дневния ред: </w:t>
      </w:r>
    </w:p>
    <w:p w:rsidR="00CB78E1" w:rsidRPr="00CB78E1" w:rsidRDefault="00CB78E1" w:rsidP="00CB78E1">
      <w:pPr>
        <w:ind w:right="-1"/>
        <w:jc w:val="both"/>
        <w:rPr>
          <w:rFonts w:ascii="Times New Roman" w:hAnsi="Times New Roman"/>
          <w:b/>
        </w:rPr>
      </w:pPr>
    </w:p>
    <w:p w:rsidR="00CC2FA1" w:rsidRDefault="00CB78E1" w:rsidP="00EE503B">
      <w:pPr>
        <w:ind w:firstLine="708"/>
        <w:jc w:val="both"/>
        <w:rPr>
          <w:rFonts w:ascii="Times New Roman" w:hAnsi="Times New Roman"/>
        </w:rPr>
      </w:pPr>
      <w:r w:rsidRPr="00A80439">
        <w:rPr>
          <w:rFonts w:ascii="Times New Roman" w:hAnsi="Times New Roman"/>
        </w:rPr>
        <w:t>Председателят докладва проект на решение</w:t>
      </w:r>
      <w:r w:rsidR="00CC2FA1">
        <w:rPr>
          <w:rFonts w:ascii="Times New Roman" w:hAnsi="Times New Roman"/>
        </w:rPr>
        <w:t xml:space="preserve"> за публикуване на списък на упълномощени представители по реда на постъпването и </w:t>
      </w:r>
      <w:proofErr w:type="spellStart"/>
      <w:r w:rsidR="00CC2FA1">
        <w:rPr>
          <w:rFonts w:ascii="Times New Roman" w:hAnsi="Times New Roman"/>
        </w:rPr>
        <w:t>входирането</w:t>
      </w:r>
      <w:proofErr w:type="spellEnd"/>
      <w:r w:rsidR="00CC2FA1">
        <w:rPr>
          <w:rFonts w:ascii="Times New Roman" w:hAnsi="Times New Roman"/>
        </w:rPr>
        <w:t xml:space="preserve"> им, както следва: от ИК за издигане независим кандидат на община Иван Аспарухов,   ПП „Български Възход“, МК „ЗНС“ и ПП „Възраждане“</w:t>
      </w:r>
      <w:r w:rsidR="00271427">
        <w:rPr>
          <w:rFonts w:ascii="Times New Roman" w:hAnsi="Times New Roman"/>
        </w:rPr>
        <w:t>, ИК Росен Ценов</w:t>
      </w:r>
      <w:r w:rsidR="00CC2FA1">
        <w:rPr>
          <w:rFonts w:ascii="Times New Roman" w:hAnsi="Times New Roman"/>
        </w:rPr>
        <w:t>.</w:t>
      </w:r>
    </w:p>
    <w:p w:rsidR="00CC2FA1" w:rsidRDefault="00CC2FA1" w:rsidP="00EE503B">
      <w:pPr>
        <w:ind w:firstLine="708"/>
        <w:jc w:val="both"/>
        <w:rPr>
          <w:rFonts w:ascii="Times New Roman" w:hAnsi="Times New Roman"/>
        </w:rPr>
      </w:pPr>
    </w:p>
    <w:p w:rsidR="00CC2FA1" w:rsidRDefault="00CC2FA1" w:rsidP="00CC2FA1">
      <w:pPr>
        <w:ind w:firstLine="708"/>
        <w:jc w:val="both"/>
        <w:rPr>
          <w:rFonts w:ascii="Times New Roman" w:hAnsi="Times New Roman"/>
          <w:b/>
        </w:rPr>
      </w:pPr>
      <w:r w:rsidRPr="00CC2FA1">
        <w:rPr>
          <w:rFonts w:ascii="Times New Roman" w:hAnsi="Times New Roman"/>
        </w:rPr>
        <w:t xml:space="preserve">След станалите разисквания и гласувания ОИК Мездра взе следното </w:t>
      </w:r>
      <w:r>
        <w:rPr>
          <w:rFonts w:ascii="Times New Roman" w:hAnsi="Times New Roman"/>
          <w:b/>
        </w:rPr>
        <w:t>РЕШЕНИЕ   № 137</w:t>
      </w:r>
      <w:r w:rsidRPr="00CC2FA1">
        <w:rPr>
          <w:rFonts w:ascii="Times New Roman" w:hAnsi="Times New Roman"/>
          <w:b/>
        </w:rPr>
        <w:t>-МИ/28.10.2023 г.</w:t>
      </w:r>
    </w:p>
    <w:p w:rsidR="00CC2FA1" w:rsidRPr="00CC2FA1" w:rsidRDefault="00CC2FA1" w:rsidP="00CC2FA1">
      <w:pPr>
        <w:ind w:firstLine="708"/>
        <w:jc w:val="both"/>
        <w:rPr>
          <w:rFonts w:ascii="Times New Roman" w:hAnsi="Times New Roman"/>
          <w:b/>
        </w:rPr>
      </w:pPr>
    </w:p>
    <w:p w:rsidR="00CC2FA1" w:rsidRDefault="00527361" w:rsidP="00CC2FA1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Гласували: общо 11 </w:t>
      </w:r>
      <w:r w:rsidR="00CC2FA1" w:rsidRPr="00CC2FA1">
        <w:rPr>
          <w:rFonts w:ascii="Times New Roman" w:hAnsi="Times New Roman"/>
          <w:b/>
        </w:rPr>
        <w:t xml:space="preserve">гласа, </w:t>
      </w:r>
      <w:r>
        <w:rPr>
          <w:rFonts w:ascii="Times New Roman" w:hAnsi="Times New Roman"/>
          <w:b/>
        </w:rPr>
        <w:t>от тях 11</w:t>
      </w:r>
      <w:r w:rsidR="00CC2FA1" w:rsidRPr="00CC2FA1">
        <w:rPr>
          <w:rFonts w:ascii="Times New Roman" w:hAnsi="Times New Roman"/>
          <w:b/>
        </w:rPr>
        <w:t xml:space="preserve"> гласа „ЗА“,  „ПРОТИВ“ – няма.</w:t>
      </w:r>
    </w:p>
    <w:p w:rsidR="00CC2FA1" w:rsidRPr="00CC2FA1" w:rsidRDefault="00CC2FA1" w:rsidP="00CC2FA1">
      <w:pPr>
        <w:ind w:firstLine="708"/>
        <w:jc w:val="both"/>
        <w:rPr>
          <w:rFonts w:ascii="Times New Roman" w:hAnsi="Times New Roman"/>
          <w:b/>
        </w:rPr>
      </w:pPr>
    </w:p>
    <w:p w:rsidR="00CC2FA1" w:rsidRPr="00CC2FA1" w:rsidRDefault="00CC2FA1" w:rsidP="00CC2FA1">
      <w:pPr>
        <w:ind w:firstLine="708"/>
        <w:jc w:val="both"/>
        <w:rPr>
          <w:rFonts w:ascii="Times New Roman" w:hAnsi="Times New Roman"/>
          <w:b/>
        </w:rPr>
      </w:pPr>
      <w:r w:rsidRPr="00CC2FA1">
        <w:rPr>
          <w:rFonts w:ascii="Times New Roman" w:hAnsi="Times New Roman"/>
          <w:b/>
        </w:rPr>
        <w:t>Решението е прието.</w:t>
      </w:r>
    </w:p>
    <w:p w:rsidR="00CC2FA1" w:rsidRPr="00597296" w:rsidRDefault="00597296" w:rsidP="00EE503B">
      <w:pPr>
        <w:ind w:firstLine="708"/>
        <w:jc w:val="both"/>
        <w:rPr>
          <w:rFonts w:ascii="Times New Roman" w:hAnsi="Times New Roman"/>
          <w:b/>
        </w:rPr>
      </w:pPr>
      <w:r w:rsidRPr="00597296">
        <w:rPr>
          <w:rFonts w:ascii="Times New Roman" w:hAnsi="Times New Roman"/>
          <w:b/>
        </w:rPr>
        <w:lastRenderedPageBreak/>
        <w:t>По т.5 от дневния ред</w:t>
      </w:r>
    </w:p>
    <w:p w:rsidR="00597296" w:rsidRDefault="00597296" w:rsidP="00EE503B">
      <w:pPr>
        <w:ind w:firstLine="708"/>
        <w:jc w:val="both"/>
        <w:rPr>
          <w:rFonts w:ascii="Times New Roman" w:hAnsi="Times New Roman"/>
        </w:rPr>
      </w:pPr>
    </w:p>
    <w:p w:rsidR="00597296" w:rsidRPr="00597296" w:rsidRDefault="00597296" w:rsidP="00EE503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се поставят въпроси за разглеждане.</w:t>
      </w:r>
    </w:p>
    <w:p w:rsidR="00CC2FA1" w:rsidRDefault="00CC2FA1" w:rsidP="00EE503B">
      <w:pPr>
        <w:ind w:firstLine="708"/>
        <w:jc w:val="both"/>
        <w:rPr>
          <w:rFonts w:ascii="Times New Roman" w:hAnsi="Times New Roman"/>
        </w:rPr>
      </w:pPr>
    </w:p>
    <w:p w:rsidR="00A80439" w:rsidRDefault="00A80439" w:rsidP="00EE503B">
      <w:pPr>
        <w:ind w:firstLine="708"/>
        <w:jc w:val="both"/>
        <w:rPr>
          <w:rFonts w:ascii="Times New Roman" w:hAnsi="Times New Roman" w:cs="Times New Roman"/>
        </w:rPr>
      </w:pPr>
    </w:p>
    <w:p w:rsidR="00CC2FA1" w:rsidRPr="00A80439" w:rsidRDefault="00CC2FA1" w:rsidP="00EE503B">
      <w:pPr>
        <w:ind w:firstLine="708"/>
        <w:jc w:val="both"/>
        <w:rPr>
          <w:rFonts w:ascii="Times New Roman" w:hAnsi="Times New Roman"/>
        </w:rPr>
      </w:pPr>
    </w:p>
    <w:p w:rsidR="009A2A31" w:rsidRPr="00391603" w:rsidRDefault="009A2A31" w:rsidP="00CC2FA1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 w:rsidRPr="00391603">
        <w:t xml:space="preserve">Поради </w:t>
      </w:r>
      <w:r w:rsidR="00BD6654">
        <w:t>изчерпване на дневния ред</w:t>
      </w:r>
      <w:r w:rsidRPr="00391603">
        <w:t xml:space="preserve"> </w:t>
      </w:r>
      <w:r w:rsidR="0071039C">
        <w:t xml:space="preserve">заседанието беше закрито  в </w:t>
      </w:r>
      <w:r w:rsidR="00271427">
        <w:t>14.30</w:t>
      </w:r>
      <w:r w:rsidRPr="00391603">
        <w:t xml:space="preserve"> часа.</w:t>
      </w:r>
    </w:p>
    <w:p w:rsidR="009A2A31" w:rsidRPr="00391603" w:rsidRDefault="009A2A31" w:rsidP="009A2A31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 w:rsidR="0092197E">
        <w:rPr>
          <w:rStyle w:val="BodytextExact"/>
          <w:rFonts w:eastAsia="Courier New"/>
          <w:color w:val="auto"/>
        </w:rPr>
        <w:t>/Пенка Петрова – П</w:t>
      </w:r>
      <w:r>
        <w:rPr>
          <w:rStyle w:val="BodytextExact"/>
          <w:rFonts w:eastAsia="Courier New"/>
          <w:color w:val="auto"/>
        </w:rPr>
        <w:t>редседател/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9A2A31" w:rsidRDefault="009A2A31" w:rsidP="009A2A31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9A2A31" w:rsidRDefault="009A2A31" w:rsidP="009A2A31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CC2FA1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9A2A31" w:rsidRDefault="009A2A31" w:rsidP="009A2A31"/>
    <w:p w:rsidR="009A2A31" w:rsidRDefault="009A2A31" w:rsidP="009A2A31"/>
    <w:p w:rsidR="009A2A31" w:rsidRDefault="009A2A31" w:rsidP="009A2A31">
      <w:r>
        <w:t xml:space="preserve">  </w:t>
      </w:r>
    </w:p>
    <w:p w:rsidR="009A2A31" w:rsidRDefault="009A2A31"/>
    <w:sectPr w:rsidR="009A2A31" w:rsidSect="002771F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63D"/>
    <w:multiLevelType w:val="hybridMultilevel"/>
    <w:tmpl w:val="11347E1E"/>
    <w:lvl w:ilvl="0" w:tplc="5C8AA4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86584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1CA"/>
    <w:multiLevelType w:val="hybridMultilevel"/>
    <w:tmpl w:val="6818E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C06"/>
    <w:multiLevelType w:val="hybridMultilevel"/>
    <w:tmpl w:val="6F3AA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56B"/>
    <w:multiLevelType w:val="hybridMultilevel"/>
    <w:tmpl w:val="29CA78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6B"/>
    <w:rsid w:val="000212EC"/>
    <w:rsid w:val="00025196"/>
    <w:rsid w:val="000329FA"/>
    <w:rsid w:val="00074A53"/>
    <w:rsid w:val="000A387B"/>
    <w:rsid w:val="000C67FD"/>
    <w:rsid w:val="001408BB"/>
    <w:rsid w:val="001441F8"/>
    <w:rsid w:val="00155B7B"/>
    <w:rsid w:val="001A0D3A"/>
    <w:rsid w:val="00225607"/>
    <w:rsid w:val="00244D92"/>
    <w:rsid w:val="00271427"/>
    <w:rsid w:val="002771F6"/>
    <w:rsid w:val="00285A8A"/>
    <w:rsid w:val="002E128B"/>
    <w:rsid w:val="00323332"/>
    <w:rsid w:val="003A653F"/>
    <w:rsid w:val="003C029D"/>
    <w:rsid w:val="003D2D93"/>
    <w:rsid w:val="00440EF5"/>
    <w:rsid w:val="004427A3"/>
    <w:rsid w:val="00486BA3"/>
    <w:rsid w:val="004B645F"/>
    <w:rsid w:val="004C1BC8"/>
    <w:rsid w:val="004C71E4"/>
    <w:rsid w:val="00503C92"/>
    <w:rsid w:val="00506606"/>
    <w:rsid w:val="00527361"/>
    <w:rsid w:val="00596403"/>
    <w:rsid w:val="00597296"/>
    <w:rsid w:val="00606196"/>
    <w:rsid w:val="00615A7B"/>
    <w:rsid w:val="00630FE0"/>
    <w:rsid w:val="0071039C"/>
    <w:rsid w:val="007144FF"/>
    <w:rsid w:val="00731FEB"/>
    <w:rsid w:val="007338C4"/>
    <w:rsid w:val="00764ABB"/>
    <w:rsid w:val="00784449"/>
    <w:rsid w:val="007D28E4"/>
    <w:rsid w:val="00846693"/>
    <w:rsid w:val="00853ACF"/>
    <w:rsid w:val="00876473"/>
    <w:rsid w:val="0090656C"/>
    <w:rsid w:val="00917E7E"/>
    <w:rsid w:val="0092197E"/>
    <w:rsid w:val="00985B27"/>
    <w:rsid w:val="009903CB"/>
    <w:rsid w:val="009A2A31"/>
    <w:rsid w:val="009E7925"/>
    <w:rsid w:val="00A07BE9"/>
    <w:rsid w:val="00A17CB9"/>
    <w:rsid w:val="00A2640E"/>
    <w:rsid w:val="00A80439"/>
    <w:rsid w:val="00AA2F90"/>
    <w:rsid w:val="00AD2754"/>
    <w:rsid w:val="00AE0766"/>
    <w:rsid w:val="00AE7F01"/>
    <w:rsid w:val="00B257F0"/>
    <w:rsid w:val="00B3237D"/>
    <w:rsid w:val="00BA7AB9"/>
    <w:rsid w:val="00BB3224"/>
    <w:rsid w:val="00BD6654"/>
    <w:rsid w:val="00C21026"/>
    <w:rsid w:val="00C2740D"/>
    <w:rsid w:val="00C42A9E"/>
    <w:rsid w:val="00C825E0"/>
    <w:rsid w:val="00CB6368"/>
    <w:rsid w:val="00CB78E1"/>
    <w:rsid w:val="00CC2FA1"/>
    <w:rsid w:val="00D10945"/>
    <w:rsid w:val="00D363C7"/>
    <w:rsid w:val="00E46A9D"/>
    <w:rsid w:val="00E563FE"/>
    <w:rsid w:val="00E63464"/>
    <w:rsid w:val="00E91391"/>
    <w:rsid w:val="00E945B2"/>
    <w:rsid w:val="00ED5450"/>
    <w:rsid w:val="00EE503B"/>
    <w:rsid w:val="00EF2AD1"/>
    <w:rsid w:val="00EF2AFD"/>
    <w:rsid w:val="00F40512"/>
    <w:rsid w:val="00F567A0"/>
    <w:rsid w:val="00F67794"/>
    <w:rsid w:val="00F831A1"/>
    <w:rsid w:val="00FA6CE0"/>
    <w:rsid w:val="00FD1939"/>
    <w:rsid w:val="00FD2137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FDFB"/>
  <w15:chartTrackingRefBased/>
  <w15:docId w15:val="{728BCEB0-90A7-4244-8284-F2500DBD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A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9A2A3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9A2A31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9A2A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9A2A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character" w:styleId="a6">
    <w:name w:val="Hyperlink"/>
    <w:basedOn w:val="a0"/>
    <w:uiPriority w:val="99"/>
    <w:unhideWhenUsed/>
    <w:rsid w:val="004427A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41F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441F8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character" w:styleId="a9">
    <w:name w:val="FollowedHyperlink"/>
    <w:basedOn w:val="a0"/>
    <w:uiPriority w:val="99"/>
    <w:semiHidden/>
    <w:unhideWhenUsed/>
    <w:rsid w:val="00CB6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0627.cik.bg/mi2023/decisions/117/2023-10-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0627.cik.bg/mi2023/decisions/117/2023-10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23E6-C0FC-4E69-A41B-EAD0CD9B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101</cp:revision>
  <cp:lastPrinted>2023-10-27T15:13:00Z</cp:lastPrinted>
  <dcterms:created xsi:type="dcterms:W3CDTF">2023-10-23T07:45:00Z</dcterms:created>
  <dcterms:modified xsi:type="dcterms:W3CDTF">2023-10-28T11:20:00Z</dcterms:modified>
</cp:coreProperties>
</file>