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70" w:rsidRPr="00B6351C" w:rsidRDefault="00B6351C" w:rsidP="0073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6351C" w:rsidRPr="00B6351C" w:rsidRDefault="00737B70" w:rsidP="00B6351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B635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B6351C" w:rsidRPr="00B6351C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6351C" w:rsidRPr="00B6351C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 </w:t>
      </w:r>
      <w:r w:rsidR="00B6351C">
        <w:rPr>
          <w:rFonts w:ascii="Times New Roman" w:eastAsia="Calibri" w:hAnsi="Times New Roman" w:cs="Times New Roman"/>
          <w:b/>
          <w:sz w:val="24"/>
          <w:szCs w:val="28"/>
        </w:rPr>
        <w:t>14</w:t>
      </w:r>
      <w:r w:rsidR="00B6351C" w:rsidRPr="00B6351C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 w:rsidR="00B6351C" w:rsidRPr="00B6351C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B6351C" w:rsidRPr="00B6351C" w:rsidRDefault="00B6351C" w:rsidP="00B6351C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  <w:r w:rsidRPr="00B6351C">
        <w:rPr>
          <w:rFonts w:ascii="Times New Roman" w:eastAsia="Calibri" w:hAnsi="Times New Roman" w:cs="Times New Roman"/>
          <w:b/>
          <w:sz w:val="24"/>
          <w:szCs w:val="28"/>
        </w:rPr>
        <w:t>12.09.2023 г.</w:t>
      </w:r>
    </w:p>
    <w:p w:rsidR="00737B70" w:rsidRPr="00B6351C" w:rsidRDefault="00737B70" w:rsidP="00B6351C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737B70" w:rsidRPr="00B6351C" w:rsidRDefault="00737B70" w:rsidP="00B635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формиране на единните номера на избирателните секции в община Мездра.</w:t>
      </w:r>
    </w:p>
    <w:p w:rsidR="00737B70" w:rsidRPr="00B6351C" w:rsidRDefault="00737B70" w:rsidP="00B635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7, Решение № 1969-МИ/08.08.2023 г. на Централната избирателна комисия, Заповед № 609/04.09.2023 година на Кмета на община Мездра за образуване на избирателни секции за произвеждане на изборите за общински съветници и за кметове на 29 октомври 2023 г., Общинска избирателна комисия Мездра</w:t>
      </w:r>
    </w:p>
    <w:p w:rsidR="00737B70" w:rsidRPr="00B6351C" w:rsidRDefault="00737B70" w:rsidP="00737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737B70" w:rsidRPr="00B6351C" w:rsidRDefault="00737B70" w:rsidP="00B635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ФОРМИРА и УТВЪРЖДАВА</w:t>
      </w: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единните номера на избирателните секции на територията на община Мездра за произвеждане </w:t>
      </w:r>
      <w:bookmarkStart w:id="0" w:name="_GoBack"/>
      <w:bookmarkEnd w:id="0"/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избори за общински съветници и за кметове на 29 октомври 2023 г., както следва: </w:t>
      </w:r>
    </w:p>
    <w:tbl>
      <w:tblPr>
        <w:tblW w:w="11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7"/>
        <w:gridCol w:w="5617"/>
      </w:tblGrid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06 27 00 001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06 27 00 002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06 27 00 003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06 27 00 004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06 27 00 005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06 27 00 006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06 27 00 007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06 27 00 008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06 27 00 009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06 27 00 010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06 27 00 011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06 27 00 012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06 27 00 013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06 27 00 014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ГР.МЕЗДРА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06 27 00 015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С.БОДЕНЕЦ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06 27 00 016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С.БРУСЕН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06 27 00 017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С.ВЪРБЕШНИЦА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06 27 00 018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С.ГОРНА БЕШОВИЦА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06 27 00 019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С.ГОРНА КРЕМЕНА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06 27 00 020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С.ДОЛНА КРЕМЕНА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06 27 00 021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С.ДЪРМАНЦИ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06 27 00 022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С.ЕЛИСЕЙНА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06 27 00 023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С.ЗВЕРИНО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06 27 00 024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С.ЗВЕРИНО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06 27 00 025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С.ЗЛИДОЛ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06 27 00 026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С.ИГНАТИЦА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06 27 00 027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С.КРАПЕЦ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06 27 00 028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С.КАЛЕН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06 27 00 029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С.КРЕТА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06 27 00 030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С.ЛИК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06 27 00 031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С.ЛЮТИДОЛ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06 27 00 032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С.ЛЮТИБРОД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06 27 00 033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С.МОРАВИЦА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06 27 00 034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С.ОСЕЛНА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06 27 00 035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С.ОЧИНДОЛ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06 27 00 036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С.ОСЛЕН КРИВОДОЛ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06 27 00 037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С.РУСКА БЕЛА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06 27 00 038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С.РЕБЪРКОВО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06 27 00 039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С.СТАРО СЕЛО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06 27 00 040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С.ТИПЧЕНИЦА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06 27 00 041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С.ЦАКОНИЦА</w:t>
            </w:r>
          </w:p>
        </w:tc>
      </w:tr>
      <w:tr w:rsidR="00B6351C" w:rsidRPr="00B6351C" w:rsidTr="00737B70"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06 27 00 042</w:t>
            </w:r>
          </w:p>
        </w:tc>
        <w:tc>
          <w:tcPr>
            <w:tcW w:w="21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7B70" w:rsidRPr="00B6351C" w:rsidRDefault="00737B70" w:rsidP="00737B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635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С.ЦАРЕВЕЦ</w:t>
            </w:r>
          </w:p>
        </w:tc>
      </w:tr>
    </w:tbl>
    <w:p w:rsidR="00737B70" w:rsidRPr="00B6351C" w:rsidRDefault="00737B70" w:rsidP="00737B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7B70" w:rsidRPr="00B6351C" w:rsidRDefault="00737B70" w:rsidP="00B6351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настоящето решение да се изпрати на кмета на община Мездра за сведение.</w:t>
      </w:r>
    </w:p>
    <w:p w:rsidR="00737B70" w:rsidRDefault="00737B70" w:rsidP="00B6351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351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B6351C" w:rsidRDefault="00B6351C" w:rsidP="0073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51C" w:rsidRPr="00B6351C" w:rsidRDefault="00B6351C" w:rsidP="00737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351C" w:rsidRDefault="00B6351C" w:rsidP="00B6351C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  <w:r>
        <w:rPr>
          <w:rFonts w:ascii="Times New Roman" w:eastAsia="Times New Roman" w:hAnsi="Times New Roman"/>
          <w:szCs w:val="24"/>
          <w:lang w:eastAsia="bg-BG"/>
        </w:rPr>
        <w:t>Председател: Пенка Петрова     ……………………………………………….</w:t>
      </w:r>
    </w:p>
    <w:p w:rsidR="00B6351C" w:rsidRDefault="00B6351C" w:rsidP="00B6351C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</w:p>
    <w:p w:rsidR="00B6351C" w:rsidRDefault="00B6351C" w:rsidP="00B6351C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eastAsia="bg-BG"/>
        </w:rPr>
      </w:pPr>
    </w:p>
    <w:p w:rsidR="00B6351C" w:rsidRDefault="00B6351C" w:rsidP="00B6351C">
      <w:pPr>
        <w:shd w:val="clear" w:color="auto" w:fill="FFFFFF"/>
        <w:spacing w:after="150"/>
        <w:rPr>
          <w:rFonts w:ascii="Times New Roman" w:eastAsia="Times New Roman" w:hAnsi="Times New Roman"/>
          <w:szCs w:val="24"/>
          <w:lang w:val="en-US" w:eastAsia="bg-BG"/>
        </w:rPr>
      </w:pPr>
      <w:r>
        <w:rPr>
          <w:rFonts w:ascii="Times New Roman" w:eastAsia="Times New Roman" w:hAnsi="Times New Roman"/>
          <w:szCs w:val="24"/>
          <w:lang w:eastAsia="bg-BG"/>
        </w:rPr>
        <w:t>Секретар: Йонка Йотова     …………………………………………………….</w:t>
      </w:r>
    </w:p>
    <w:p w:rsidR="00737B70" w:rsidRPr="00B6351C" w:rsidRDefault="00737B70" w:rsidP="00737B7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1B07" w:rsidRPr="00B6351C" w:rsidRDefault="00041B07">
      <w:pPr>
        <w:rPr>
          <w:rFonts w:ascii="Times New Roman" w:hAnsi="Times New Roman" w:cs="Times New Roman"/>
          <w:sz w:val="24"/>
          <w:szCs w:val="24"/>
        </w:rPr>
      </w:pPr>
    </w:p>
    <w:sectPr w:rsidR="00041B07" w:rsidRPr="00B635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51C" w:rsidRDefault="00B6351C" w:rsidP="00B6351C">
      <w:pPr>
        <w:spacing w:after="0" w:line="240" w:lineRule="auto"/>
      </w:pPr>
      <w:r>
        <w:separator/>
      </w:r>
    </w:p>
  </w:endnote>
  <w:endnote w:type="continuationSeparator" w:id="0">
    <w:p w:rsidR="00B6351C" w:rsidRDefault="00B6351C" w:rsidP="00B6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51C" w:rsidRDefault="00B6351C" w:rsidP="00B6351C">
      <w:pPr>
        <w:spacing w:after="0" w:line="240" w:lineRule="auto"/>
      </w:pPr>
      <w:r>
        <w:separator/>
      </w:r>
    </w:p>
  </w:footnote>
  <w:footnote w:type="continuationSeparator" w:id="0">
    <w:p w:rsidR="00B6351C" w:rsidRDefault="00B6351C" w:rsidP="00B6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1C" w:rsidRDefault="00B6351C" w:rsidP="00B6351C">
    <w:pPr>
      <w:pStyle w:val="a7"/>
      <w:spacing w:line="240" w:lineRule="auto"/>
      <w:ind w:left="5103"/>
      <w:jc w:val="both"/>
      <w:rPr>
        <w:b w:val="0"/>
        <w:bCs/>
        <w:szCs w:val="28"/>
      </w:rPr>
    </w:pPr>
  </w:p>
  <w:p w:rsidR="00B6351C" w:rsidRDefault="00B6351C" w:rsidP="00B6351C">
    <w:pPr>
      <w:pStyle w:val="a7"/>
      <w:pBdr>
        <w:bottom w:val="single" w:sz="4" w:space="1" w:color="auto"/>
      </w:pBdr>
      <w:spacing w:line="240" w:lineRule="auto"/>
      <w:rPr>
        <w:szCs w:val="28"/>
      </w:rPr>
    </w:pPr>
    <w:r>
      <w:rPr>
        <w:szCs w:val="28"/>
      </w:rPr>
      <w:t>ОБЩИНСКА ИЗБИРАТЕЛНА КОМИСИЯ – МЕЗДРА</w:t>
    </w:r>
  </w:p>
  <w:p w:rsidR="00B6351C" w:rsidRDefault="00B6351C" w:rsidP="00B6351C">
    <w:pPr>
      <w:pStyle w:val="a3"/>
      <w:rPr>
        <w:szCs w:val="20"/>
      </w:rPr>
    </w:pPr>
  </w:p>
  <w:p w:rsidR="00B6351C" w:rsidRPr="00B6351C" w:rsidRDefault="00B6351C" w:rsidP="00B635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DE"/>
    <w:rsid w:val="00041B07"/>
    <w:rsid w:val="00737B70"/>
    <w:rsid w:val="007740DE"/>
    <w:rsid w:val="00B6351C"/>
    <w:rsid w:val="00F0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855E5"/>
  <w15:chartTrackingRefBased/>
  <w15:docId w15:val="{6822A1B7-8F68-476B-A1CE-081CAB0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3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rsid w:val="00B6351C"/>
  </w:style>
  <w:style w:type="paragraph" w:styleId="a5">
    <w:name w:val="footer"/>
    <w:basedOn w:val="a"/>
    <w:link w:val="a6"/>
    <w:uiPriority w:val="99"/>
    <w:unhideWhenUsed/>
    <w:rsid w:val="00B63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6351C"/>
  </w:style>
  <w:style w:type="paragraph" w:styleId="a7">
    <w:name w:val="Title"/>
    <w:basedOn w:val="a"/>
    <w:link w:val="a8"/>
    <w:qFormat/>
    <w:rsid w:val="00B6351C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a8">
    <w:name w:val="Заглавие Знак"/>
    <w:basedOn w:val="a0"/>
    <w:link w:val="a7"/>
    <w:rsid w:val="00B6351C"/>
    <w:rPr>
      <w:rFonts w:ascii="Times New Roman" w:eastAsia="Times New Roman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2023-09-12T08:26:00Z</dcterms:created>
  <dcterms:modified xsi:type="dcterms:W3CDTF">2023-09-12T16:03:00Z</dcterms:modified>
</cp:coreProperties>
</file>